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59" w:rsidRPr="00697137" w:rsidRDefault="00BA4559" w:rsidP="00ED61A2">
      <w:pPr>
        <w:spacing w:before="120" w:line="276" w:lineRule="auto"/>
        <w:jc w:val="center"/>
        <w:rPr>
          <w:b/>
          <w:sz w:val="26"/>
          <w:szCs w:val="26"/>
        </w:rPr>
      </w:pPr>
      <w:r w:rsidRPr="00697137">
        <w:rPr>
          <w:b/>
          <w:sz w:val="26"/>
          <w:szCs w:val="26"/>
        </w:rPr>
        <w:t>КРЕМЕНЧУЦЬКИЙ РАЙОННИЙ СУД ПОЛТАВСЬКОЇ ОБЛАСТІ</w:t>
      </w:r>
    </w:p>
    <w:p w:rsidR="00234905" w:rsidRPr="00697137" w:rsidRDefault="00234905" w:rsidP="00ED61A2">
      <w:pPr>
        <w:jc w:val="center"/>
        <w:rPr>
          <w:rFonts w:eastAsia="TimesNewRomanPSMT"/>
        </w:rPr>
      </w:pPr>
      <w:r w:rsidRPr="00697137">
        <w:rPr>
          <w:rFonts w:eastAsia="TimesNewRomanPSMT"/>
        </w:rPr>
        <w:t>вул. Майора Борищака, 31, м. Кременчук, 39600</w:t>
      </w:r>
      <w:r w:rsidR="00084856" w:rsidRPr="00697137">
        <w:rPr>
          <w:rFonts w:eastAsia="TimesNewRomanPSMT"/>
        </w:rPr>
        <w:t>,</w:t>
      </w:r>
      <w:r w:rsidRPr="00697137">
        <w:rPr>
          <w:rFonts w:eastAsia="TimesNewRomanPSMT"/>
        </w:rPr>
        <w:t xml:space="preserve"> Тел. </w:t>
      </w:r>
      <w:r w:rsidR="00084856" w:rsidRPr="00697137">
        <w:rPr>
          <w:rFonts w:eastAsia="TimesNewRomanPSMT"/>
        </w:rPr>
        <w:t>0536/</w:t>
      </w:r>
      <w:r w:rsidRPr="00697137">
        <w:rPr>
          <w:rFonts w:eastAsia="TimesNewRomanPSMT"/>
        </w:rPr>
        <w:t xml:space="preserve">74-13-27, факс </w:t>
      </w:r>
      <w:r w:rsidR="00084856" w:rsidRPr="00697137">
        <w:rPr>
          <w:rFonts w:eastAsia="TimesNewRomanPSMT"/>
        </w:rPr>
        <w:t>0536/</w:t>
      </w:r>
      <w:r w:rsidRPr="00697137">
        <w:rPr>
          <w:rFonts w:eastAsia="TimesNewRomanPSMT"/>
        </w:rPr>
        <w:t xml:space="preserve">74-12-94, </w:t>
      </w:r>
    </w:p>
    <w:p w:rsidR="00A01B9F" w:rsidRPr="00697137" w:rsidRDefault="00A01B9F" w:rsidP="00ED61A2">
      <w:pPr>
        <w:pBdr>
          <w:bottom w:val="single" w:sz="4" w:space="1" w:color="auto"/>
        </w:pBdr>
        <w:jc w:val="center"/>
        <w:rPr>
          <w:rFonts w:eastAsia="TimesNewRomanPSMT"/>
        </w:rPr>
      </w:pPr>
      <w:r w:rsidRPr="00697137">
        <w:rPr>
          <w:rFonts w:eastAsia="TimesNewRomanPSMT"/>
        </w:rPr>
        <w:t>E-</w:t>
      </w:r>
      <w:proofErr w:type="spellStart"/>
      <w:r w:rsidRPr="00697137">
        <w:rPr>
          <w:rFonts w:eastAsia="TimesNewRomanPSMT"/>
        </w:rPr>
        <w:t>mail</w:t>
      </w:r>
      <w:proofErr w:type="spellEnd"/>
      <w:r w:rsidRPr="00697137">
        <w:rPr>
          <w:rFonts w:eastAsia="TimesNewRomanPSMT"/>
        </w:rPr>
        <w:t xml:space="preserve">: inbox@km.pl.court.gov.ua, </w:t>
      </w:r>
      <w:proofErr w:type="spellStart"/>
      <w:r w:rsidRPr="00697137">
        <w:rPr>
          <w:rFonts w:eastAsia="TimesNewRomanPSMT"/>
        </w:rPr>
        <w:t>Web</w:t>
      </w:r>
      <w:proofErr w:type="spellEnd"/>
      <w:r w:rsidRPr="00697137">
        <w:rPr>
          <w:rFonts w:eastAsia="TimesNewRomanPSMT"/>
        </w:rPr>
        <w:t xml:space="preserve">: https://km.pl.court.gov.ua/sud1614 </w:t>
      </w:r>
    </w:p>
    <w:p w:rsidR="00BA4559" w:rsidRPr="00697137" w:rsidRDefault="00234905" w:rsidP="00ED61A2">
      <w:pPr>
        <w:pBdr>
          <w:bottom w:val="single" w:sz="4" w:space="1" w:color="auto"/>
        </w:pBdr>
        <w:jc w:val="center"/>
      </w:pPr>
      <w:r w:rsidRPr="00697137">
        <w:rPr>
          <w:rFonts w:eastAsia="TimesNewRomanPSMT"/>
        </w:rPr>
        <w:t>Код ЄДРПОУ 02886031</w:t>
      </w:r>
    </w:p>
    <w:p w:rsidR="008D0B18" w:rsidRDefault="008D0B18" w:rsidP="00ED61A2">
      <w:pPr>
        <w:pStyle w:val="msonospacing0"/>
        <w:spacing w:before="0" w:beforeAutospacing="0" w:after="0" w:afterAutospacing="0"/>
        <w:jc w:val="center"/>
        <w:rPr>
          <w:b/>
        </w:rPr>
      </w:pPr>
    </w:p>
    <w:p w:rsidR="00675950" w:rsidRPr="00697137" w:rsidRDefault="00675950" w:rsidP="00ED61A2">
      <w:pPr>
        <w:pStyle w:val="msonospacing0"/>
        <w:spacing w:before="0" w:beforeAutospacing="0" w:after="0" w:afterAutospacing="0"/>
        <w:jc w:val="center"/>
      </w:pPr>
      <w:r w:rsidRPr="00697137">
        <w:rPr>
          <w:b/>
        </w:rPr>
        <w:t>УЗАГАЛЬНЕННЯ</w:t>
      </w:r>
    </w:p>
    <w:p w:rsidR="00675950" w:rsidRPr="00697137" w:rsidRDefault="00675950" w:rsidP="00ED61A2">
      <w:pPr>
        <w:pStyle w:val="msonospacing0"/>
        <w:spacing w:before="0" w:beforeAutospacing="0" w:after="0" w:afterAutospacing="0"/>
        <w:jc w:val="center"/>
        <w:rPr>
          <w:b/>
        </w:rPr>
      </w:pPr>
      <w:r w:rsidRPr="00697137">
        <w:rPr>
          <w:b/>
        </w:rPr>
        <w:t xml:space="preserve">результатів внутрішнього опитування працівників апарату суду в період </w:t>
      </w:r>
    </w:p>
    <w:p w:rsidR="00675950" w:rsidRPr="00697137" w:rsidRDefault="00B346BE" w:rsidP="00ED61A2">
      <w:pPr>
        <w:pStyle w:val="msonospacing0"/>
        <w:spacing w:before="0" w:beforeAutospacing="0" w:after="0" w:afterAutospacing="0"/>
        <w:jc w:val="center"/>
        <w:rPr>
          <w:b/>
        </w:rPr>
      </w:pPr>
      <w:r>
        <w:rPr>
          <w:b/>
        </w:rPr>
        <w:t>1</w:t>
      </w:r>
      <w:r w:rsidRPr="00B346BE">
        <w:rPr>
          <w:b/>
        </w:rPr>
        <w:t>4</w:t>
      </w:r>
      <w:r>
        <w:rPr>
          <w:b/>
        </w:rPr>
        <w:t xml:space="preserve"> по 18</w:t>
      </w:r>
      <w:r w:rsidR="00525E05">
        <w:rPr>
          <w:b/>
        </w:rPr>
        <w:t xml:space="preserve"> </w:t>
      </w:r>
      <w:r w:rsidR="00A90ADE">
        <w:rPr>
          <w:b/>
        </w:rPr>
        <w:t xml:space="preserve">листопада </w:t>
      </w:r>
      <w:r w:rsidR="00BF39DE" w:rsidRPr="00697137">
        <w:rPr>
          <w:b/>
        </w:rPr>
        <w:t>20</w:t>
      </w:r>
      <w:r w:rsidR="00557D00">
        <w:rPr>
          <w:b/>
        </w:rPr>
        <w:t>22</w:t>
      </w:r>
      <w:r w:rsidR="00BF39DE" w:rsidRPr="00697137">
        <w:rPr>
          <w:b/>
        </w:rPr>
        <w:t xml:space="preserve"> року</w:t>
      </w:r>
    </w:p>
    <w:p w:rsidR="00BF39DE" w:rsidRPr="00697137" w:rsidRDefault="00BF39DE" w:rsidP="00ED61A2">
      <w:pPr>
        <w:pStyle w:val="msonospacing0"/>
        <w:spacing w:before="0" w:beforeAutospacing="0" w:after="0" w:afterAutospacing="0"/>
        <w:jc w:val="center"/>
        <w:rPr>
          <w:b/>
        </w:rPr>
      </w:pPr>
    </w:p>
    <w:p w:rsidR="00675950" w:rsidRPr="00697137" w:rsidRDefault="00675950" w:rsidP="00ED61A2">
      <w:pPr>
        <w:ind w:firstLine="709"/>
        <w:jc w:val="both"/>
      </w:pPr>
      <w:r w:rsidRPr="00697137">
        <w:t>На виконання рішення Ради суддів України від 17.09.2018 № 53 та для оцінювання якості роботи з метою отримання інформації, що буде використовуватис</w:t>
      </w:r>
      <w:r w:rsidR="003A0C41">
        <w:t>я</w:t>
      </w:r>
      <w:r w:rsidR="00ED61A2">
        <w:t xml:space="preserve"> </w:t>
      </w:r>
      <w:r w:rsidR="003A0C41">
        <w:t>для</w:t>
      </w:r>
      <w:r w:rsidR="00ED61A2">
        <w:t xml:space="preserve"> </w:t>
      </w:r>
      <w:r w:rsidR="003A0C41">
        <w:t>прийняття</w:t>
      </w:r>
      <w:r w:rsidR="00ED61A2">
        <w:t xml:space="preserve"> </w:t>
      </w:r>
      <w:r w:rsidR="003A0C41">
        <w:t>управлінських</w:t>
      </w:r>
      <w:r w:rsidR="00ED61A2">
        <w:t xml:space="preserve"> </w:t>
      </w:r>
      <w:r w:rsidRPr="00697137">
        <w:t xml:space="preserve">рішень та розробки планів дій, спрямованих на вдосконалення роботи суду в Кременчуцькому районному суді Полтавської області в </w:t>
      </w:r>
      <w:r w:rsidRPr="00B346BE">
        <w:rPr>
          <w:color w:val="000000" w:themeColor="text1"/>
        </w:rPr>
        <w:t xml:space="preserve">період з </w:t>
      </w:r>
      <w:r w:rsidR="00B346BE" w:rsidRPr="00B346BE">
        <w:rPr>
          <w:color w:val="000000" w:themeColor="text1"/>
        </w:rPr>
        <w:t>14</w:t>
      </w:r>
      <w:r w:rsidRPr="00B346BE">
        <w:rPr>
          <w:color w:val="000000" w:themeColor="text1"/>
        </w:rPr>
        <w:t xml:space="preserve"> </w:t>
      </w:r>
      <w:r w:rsidR="00A90ADE">
        <w:rPr>
          <w:color w:val="000000" w:themeColor="text1"/>
        </w:rPr>
        <w:t>листопада</w:t>
      </w:r>
      <w:r w:rsidR="00BF39DE" w:rsidRPr="00B346BE">
        <w:rPr>
          <w:color w:val="000000" w:themeColor="text1"/>
        </w:rPr>
        <w:t xml:space="preserve"> </w:t>
      </w:r>
      <w:r w:rsidRPr="00B346BE">
        <w:rPr>
          <w:color w:val="000000" w:themeColor="text1"/>
        </w:rPr>
        <w:t xml:space="preserve">по </w:t>
      </w:r>
      <w:r w:rsidR="00B346BE" w:rsidRPr="00B346BE">
        <w:rPr>
          <w:color w:val="000000" w:themeColor="text1"/>
        </w:rPr>
        <w:t>18</w:t>
      </w:r>
      <w:r w:rsidRPr="00B346BE">
        <w:rPr>
          <w:color w:val="000000" w:themeColor="text1"/>
        </w:rPr>
        <w:t xml:space="preserve"> </w:t>
      </w:r>
      <w:r w:rsidR="00A90ADE">
        <w:rPr>
          <w:color w:val="000000" w:themeColor="text1"/>
        </w:rPr>
        <w:t>листопада</w:t>
      </w:r>
      <w:bookmarkStart w:id="0" w:name="_GoBack"/>
      <w:bookmarkEnd w:id="0"/>
      <w:r w:rsidR="00BF39DE" w:rsidRPr="00B346BE">
        <w:rPr>
          <w:color w:val="000000" w:themeColor="text1"/>
        </w:rPr>
        <w:t xml:space="preserve"> </w:t>
      </w:r>
      <w:r w:rsidRPr="00B346BE">
        <w:rPr>
          <w:color w:val="000000" w:themeColor="text1"/>
        </w:rPr>
        <w:t>20</w:t>
      </w:r>
      <w:r w:rsidR="00B346BE" w:rsidRPr="00B346BE">
        <w:rPr>
          <w:color w:val="000000" w:themeColor="text1"/>
        </w:rPr>
        <w:t>22</w:t>
      </w:r>
      <w:r w:rsidR="00ED61A2" w:rsidRPr="00B346BE">
        <w:rPr>
          <w:color w:val="000000" w:themeColor="text1"/>
        </w:rPr>
        <w:t xml:space="preserve"> </w:t>
      </w:r>
      <w:r w:rsidRPr="00B346BE">
        <w:rPr>
          <w:color w:val="000000" w:themeColor="text1"/>
        </w:rPr>
        <w:t>року</w:t>
      </w:r>
      <w:r w:rsidR="00ED61A2">
        <w:t xml:space="preserve"> </w:t>
      </w:r>
      <w:r w:rsidRPr="00697137">
        <w:t>проведено анкетування працівників апарату суду, за допомогою Анкети внутрішнього опитування працівника апарату суду» (додаток 3 до Методичного посібника «Застосування Системи оцінювання роботи суду»).</w:t>
      </w:r>
    </w:p>
    <w:p w:rsidR="00675950" w:rsidRPr="00697137" w:rsidRDefault="00675950" w:rsidP="00ED61A2">
      <w:pPr>
        <w:ind w:firstLine="709"/>
        <w:jc w:val="both"/>
      </w:pPr>
      <w:r w:rsidRPr="00697137">
        <w:t>Анкетування – це метод опосередкованого опитування, в процесі застосування якого кожному респондентові пропонується дати письмову відповідь на питання, згруповані у формі опитувального листа – анкети. В суді було проведено анонімне анкетування.</w:t>
      </w:r>
    </w:p>
    <w:p w:rsidR="00675950" w:rsidRPr="00697137" w:rsidRDefault="00675950" w:rsidP="00ED61A2">
      <w:pPr>
        <w:pStyle w:val="msonospacing0"/>
        <w:spacing w:before="0" w:beforeAutospacing="0" w:after="0" w:afterAutospacing="0"/>
        <w:ind w:firstLine="709"/>
        <w:jc w:val="both"/>
      </w:pPr>
      <w:r w:rsidRPr="00697137">
        <w:t xml:space="preserve">В анкетуванні, взяли участь </w:t>
      </w:r>
      <w:r w:rsidR="00557D00">
        <w:t>20</w:t>
      </w:r>
      <w:r w:rsidRPr="00697137">
        <w:t xml:space="preserve"> працівників апарату суду.</w:t>
      </w:r>
    </w:p>
    <w:p w:rsidR="00675950" w:rsidRPr="00697137" w:rsidRDefault="00675950" w:rsidP="00ED61A2">
      <w:pPr>
        <w:pStyle w:val="msonospacing0"/>
        <w:spacing w:before="0" w:beforeAutospacing="0" w:after="0" w:afterAutospacing="0"/>
        <w:ind w:firstLine="709"/>
        <w:jc w:val="both"/>
      </w:pPr>
      <w:r w:rsidRPr="00D67172">
        <w:t>Розмежовуючи учасників за гендерною ознакою, варто зауважити, що серед опитаних працівників апарату суду даний показник становить 1</w:t>
      </w:r>
      <w:r w:rsidR="00557D00" w:rsidRPr="00D67172">
        <w:t>4</w:t>
      </w:r>
      <w:r w:rsidRPr="00D67172">
        <w:t xml:space="preserve"> жінок (</w:t>
      </w:r>
      <w:r w:rsidR="00557D00" w:rsidRPr="00D67172">
        <w:t>70</w:t>
      </w:r>
      <w:r w:rsidR="003A0C41" w:rsidRPr="00D67172">
        <w:t xml:space="preserve">%) та </w:t>
      </w:r>
      <w:r w:rsidR="00557D00" w:rsidRPr="00D67172">
        <w:t xml:space="preserve">6 </w:t>
      </w:r>
      <w:r w:rsidR="003A0C41" w:rsidRPr="00D67172">
        <w:t>чоловіків</w:t>
      </w:r>
      <w:r w:rsidR="00ED61A2" w:rsidRPr="00D67172">
        <w:t xml:space="preserve"> </w:t>
      </w:r>
      <w:r w:rsidRPr="00D67172">
        <w:t>(</w:t>
      </w:r>
      <w:r w:rsidR="00557D00" w:rsidRPr="00D67172">
        <w:t>30</w:t>
      </w:r>
      <w:r w:rsidRPr="00D67172">
        <w:t>%).</w:t>
      </w:r>
    </w:p>
    <w:p w:rsidR="00675950" w:rsidRPr="00697137" w:rsidRDefault="00675950" w:rsidP="00ED61A2">
      <w:pPr>
        <w:ind w:firstLine="709"/>
        <w:jc w:val="both"/>
        <w:rPr>
          <w:sz w:val="28"/>
          <w:szCs w:val="28"/>
        </w:rPr>
      </w:pPr>
      <w:r w:rsidRPr="00697137">
        <w:t>Результати опитування працівників апарату Кременчуцького районного суду проведено за Анкетами внутрішнього опитування працівника апарату суду» з можливістю оцінювання показників за п’ятибальною системою, з вказанням кількості відповідей по кожному балу та середньої оцінки, виведеної з них, виражені у формі наступних таблиць:</w:t>
      </w:r>
    </w:p>
    <w:p w:rsidR="00675950" w:rsidRPr="00697137" w:rsidRDefault="00675950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>Таблиця 1.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1"/>
        <w:gridCol w:w="7710"/>
        <w:gridCol w:w="1227"/>
      </w:tblGrid>
      <w:tr w:rsidR="009451DA" w:rsidRPr="00697137" w:rsidTr="00907F5C">
        <w:trPr>
          <w:trHeight w:val="707"/>
        </w:trPr>
        <w:tc>
          <w:tcPr>
            <w:tcW w:w="359" w:type="pct"/>
            <w:vAlign w:val="center"/>
          </w:tcPr>
          <w:p w:rsidR="009451DA" w:rsidRPr="00697137" w:rsidRDefault="009451DA" w:rsidP="00ED61A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4" w:type="pct"/>
            <w:vAlign w:val="center"/>
          </w:tcPr>
          <w:p w:rsidR="009451DA" w:rsidRPr="00697137" w:rsidRDefault="009451DA" w:rsidP="00ED61A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97137">
              <w:rPr>
                <w:rFonts w:ascii="Times New Roman" w:hAnsi="Times New Roman"/>
                <w:b/>
              </w:rPr>
              <w:t>Якою мірою Ви задоволені умовами праці у вашому суді?</w:t>
            </w:r>
          </w:p>
        </w:tc>
        <w:tc>
          <w:tcPr>
            <w:tcW w:w="637" w:type="pct"/>
            <w:vAlign w:val="center"/>
          </w:tcPr>
          <w:p w:rsidR="009451DA" w:rsidRPr="00697137" w:rsidRDefault="009451DA" w:rsidP="00ED61A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697137">
              <w:rPr>
                <w:rFonts w:ascii="Times New Roman" w:hAnsi="Times New Roman"/>
                <w:b/>
              </w:rPr>
              <w:t>Середній бал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Умови на Вашому робочому місці (наявність автономного робочого місця, стан меблів, якість опалення, освітлення тощо)</w:t>
            </w:r>
          </w:p>
        </w:tc>
        <w:tc>
          <w:tcPr>
            <w:tcW w:w="637" w:type="pct"/>
            <w:vAlign w:val="center"/>
          </w:tcPr>
          <w:p w:rsidR="00FB69B1" w:rsidRPr="00D67172" w:rsidRDefault="005F2CD0" w:rsidP="00ED61A2">
            <w:pPr>
              <w:jc w:val="center"/>
              <w:rPr>
                <w:rFonts w:ascii="Times New Roman" w:hAnsi="Times New Roman"/>
                <w:sz w:val="22"/>
                <w:szCs w:val="22"/>
                <w:lang w:eastAsia="uk-UA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D6717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I.2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Зручність та комфортність приміщень суду для відвідувачів суду (учасників проваджень)</w:t>
            </w:r>
          </w:p>
        </w:tc>
        <w:tc>
          <w:tcPr>
            <w:tcW w:w="637" w:type="pct"/>
            <w:vAlign w:val="center"/>
          </w:tcPr>
          <w:p w:rsidR="00FB69B1" w:rsidRPr="00D67172" w:rsidRDefault="00FB69B1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D31646" w:rsidRPr="00D67172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I.3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Комп'ютеризація суду (достатність комп’ютерів та їхня якість)</w:t>
            </w:r>
          </w:p>
        </w:tc>
        <w:tc>
          <w:tcPr>
            <w:tcW w:w="637" w:type="pct"/>
            <w:vAlign w:val="center"/>
          </w:tcPr>
          <w:p w:rsidR="00FB69B1" w:rsidRPr="00D67172" w:rsidRDefault="00FB69B1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D31646" w:rsidRPr="00D671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I.4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Забезпечення літературою та спеціальною</w:t>
            </w:r>
            <w:r w:rsidR="00ED61A2">
              <w:rPr>
                <w:rFonts w:ascii="Times New Roman" w:hAnsi="Times New Roman"/>
              </w:rPr>
              <w:t xml:space="preserve"> </w:t>
            </w:r>
            <w:r w:rsidRPr="00697137">
              <w:rPr>
                <w:rFonts w:ascii="Times New Roman" w:hAnsi="Times New Roman"/>
              </w:rPr>
              <w:t>пресою</w:t>
            </w:r>
          </w:p>
        </w:tc>
        <w:tc>
          <w:tcPr>
            <w:tcW w:w="637" w:type="pct"/>
            <w:vAlign w:val="center"/>
          </w:tcPr>
          <w:p w:rsidR="00FB69B1" w:rsidRPr="00D67172" w:rsidRDefault="00FB69B1" w:rsidP="00D316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D31646" w:rsidRPr="00D671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I.5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Телефонний зв'язок</w:t>
            </w:r>
          </w:p>
        </w:tc>
        <w:tc>
          <w:tcPr>
            <w:tcW w:w="637" w:type="pct"/>
            <w:vAlign w:val="center"/>
          </w:tcPr>
          <w:p w:rsidR="00FB69B1" w:rsidRPr="00D67172" w:rsidRDefault="009832CB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3,8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I.6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Доступ до інтернету</w:t>
            </w:r>
          </w:p>
        </w:tc>
        <w:tc>
          <w:tcPr>
            <w:tcW w:w="637" w:type="pct"/>
            <w:vAlign w:val="center"/>
          </w:tcPr>
          <w:p w:rsidR="00FB69B1" w:rsidRPr="00D67172" w:rsidRDefault="009832CB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I.7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Доступ та можливості використання локальної комп’ютерної мережі суду</w:t>
            </w:r>
          </w:p>
        </w:tc>
        <w:tc>
          <w:tcPr>
            <w:tcW w:w="637" w:type="pct"/>
            <w:vAlign w:val="center"/>
          </w:tcPr>
          <w:p w:rsidR="00FB69B1" w:rsidRPr="00D67172" w:rsidRDefault="009832CB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I.8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Стан приміщень суду (чистота, систематичність та якість прибирання тощо)</w:t>
            </w:r>
          </w:p>
        </w:tc>
        <w:tc>
          <w:tcPr>
            <w:tcW w:w="637" w:type="pct"/>
            <w:vAlign w:val="center"/>
          </w:tcPr>
          <w:p w:rsidR="00FB69B1" w:rsidRPr="00D67172" w:rsidRDefault="009832CB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4,4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I.9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Можливості для підвищення кваліфікації</w:t>
            </w:r>
          </w:p>
        </w:tc>
        <w:tc>
          <w:tcPr>
            <w:tcW w:w="637" w:type="pct"/>
            <w:vAlign w:val="center"/>
          </w:tcPr>
          <w:p w:rsidR="00FB69B1" w:rsidRPr="00D67172" w:rsidRDefault="009832CB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I.10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Перспективи професійного зростання</w:t>
            </w:r>
          </w:p>
        </w:tc>
        <w:tc>
          <w:tcPr>
            <w:tcW w:w="637" w:type="pct"/>
            <w:vAlign w:val="center"/>
          </w:tcPr>
          <w:p w:rsidR="00FB69B1" w:rsidRPr="00D67172" w:rsidRDefault="00945C90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I.11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Стиль управління, характерний для голови суду</w:t>
            </w:r>
          </w:p>
        </w:tc>
        <w:tc>
          <w:tcPr>
            <w:tcW w:w="637" w:type="pct"/>
            <w:vAlign w:val="center"/>
          </w:tcPr>
          <w:p w:rsidR="00FB69B1" w:rsidRPr="00D67172" w:rsidRDefault="00945C90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I.12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Відносини у колективі (соціально-психологічний клімат)</w:t>
            </w:r>
          </w:p>
        </w:tc>
        <w:tc>
          <w:tcPr>
            <w:tcW w:w="637" w:type="pct"/>
            <w:vAlign w:val="center"/>
          </w:tcPr>
          <w:p w:rsidR="00FB69B1" w:rsidRPr="00D67172" w:rsidRDefault="00945C90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I.13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Зручність та комфортність залів судового</w:t>
            </w:r>
            <w:r w:rsidR="00ED61A2">
              <w:rPr>
                <w:rFonts w:ascii="Times New Roman" w:hAnsi="Times New Roman"/>
              </w:rPr>
              <w:t xml:space="preserve"> </w:t>
            </w:r>
            <w:r w:rsidRPr="00697137">
              <w:rPr>
                <w:rFonts w:ascii="Times New Roman" w:hAnsi="Times New Roman"/>
              </w:rPr>
              <w:t>засідання</w:t>
            </w:r>
          </w:p>
        </w:tc>
        <w:tc>
          <w:tcPr>
            <w:tcW w:w="637" w:type="pct"/>
            <w:vAlign w:val="center"/>
          </w:tcPr>
          <w:p w:rsidR="00FB69B1" w:rsidRPr="00D67172" w:rsidRDefault="00FB69B1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5F2CD0" w:rsidRPr="00D671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I.14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Дотримання принципів справедливості та обґрунтованості при визначенні посадових обов’язків, розподілі навантажень чи доручень</w:t>
            </w:r>
          </w:p>
        </w:tc>
        <w:tc>
          <w:tcPr>
            <w:tcW w:w="637" w:type="pct"/>
            <w:vAlign w:val="center"/>
          </w:tcPr>
          <w:p w:rsidR="00FB69B1" w:rsidRPr="00D67172" w:rsidRDefault="00945C90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4,2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I.15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Стиль управління, характерний для керівника апарату суду</w:t>
            </w:r>
          </w:p>
        </w:tc>
        <w:tc>
          <w:tcPr>
            <w:tcW w:w="637" w:type="pct"/>
            <w:vAlign w:val="center"/>
          </w:tcPr>
          <w:p w:rsidR="00FB69B1" w:rsidRPr="00D67172" w:rsidRDefault="00CB56C3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lastRenderedPageBreak/>
              <w:t>I.16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Графіки роботи суду (час початку робочого дня, обідньої перерви, відпустки тощо)</w:t>
            </w:r>
          </w:p>
        </w:tc>
        <w:tc>
          <w:tcPr>
            <w:tcW w:w="637" w:type="pct"/>
            <w:vAlign w:val="center"/>
          </w:tcPr>
          <w:p w:rsidR="00FB69B1" w:rsidRPr="00D67172" w:rsidRDefault="002D1AAB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I.17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Можливості для проведення дозвілля та спілкування членів колективу у позаробочий час</w:t>
            </w:r>
          </w:p>
        </w:tc>
        <w:tc>
          <w:tcPr>
            <w:tcW w:w="637" w:type="pct"/>
            <w:vAlign w:val="center"/>
          </w:tcPr>
          <w:p w:rsidR="00FB69B1" w:rsidRPr="00D67172" w:rsidRDefault="00E37B6D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D67172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I.18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Забезпеченість канцелярськими товарами, картриджами</w:t>
            </w:r>
            <w:r w:rsidR="00ED61A2">
              <w:rPr>
                <w:rFonts w:ascii="Times New Roman" w:hAnsi="Times New Roman"/>
              </w:rPr>
              <w:t xml:space="preserve"> </w:t>
            </w:r>
            <w:r w:rsidRPr="00697137">
              <w:rPr>
                <w:rFonts w:ascii="Times New Roman" w:hAnsi="Times New Roman"/>
              </w:rPr>
              <w:t>тощо</w:t>
            </w:r>
          </w:p>
        </w:tc>
        <w:tc>
          <w:tcPr>
            <w:tcW w:w="637" w:type="pct"/>
            <w:vAlign w:val="center"/>
          </w:tcPr>
          <w:p w:rsidR="00FB69B1" w:rsidRPr="00D67172" w:rsidRDefault="005F2CD0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3,9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jc w:val="center"/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I.19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rPr>
                <w:rFonts w:ascii="Times New Roman" w:hAnsi="Times New Roman"/>
              </w:rPr>
            </w:pPr>
            <w:r w:rsidRPr="00697137">
              <w:rPr>
                <w:rFonts w:ascii="Times New Roman" w:hAnsi="Times New Roman"/>
              </w:rPr>
              <w:t>Якість роботи автоматизованої системи діловодства в суді</w:t>
            </w:r>
          </w:p>
        </w:tc>
        <w:tc>
          <w:tcPr>
            <w:tcW w:w="637" w:type="pct"/>
            <w:vAlign w:val="center"/>
          </w:tcPr>
          <w:p w:rsidR="00FB69B1" w:rsidRPr="00D67172" w:rsidRDefault="00FB69B1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E37B6D" w:rsidRPr="00D6717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B69B1" w:rsidRPr="00697137" w:rsidTr="00907F5C">
        <w:tc>
          <w:tcPr>
            <w:tcW w:w="359" w:type="pct"/>
            <w:vAlign w:val="center"/>
          </w:tcPr>
          <w:p w:rsidR="00FB69B1" w:rsidRPr="00697137" w:rsidRDefault="00FB69B1" w:rsidP="00ED61A2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I.20</w:t>
            </w:r>
          </w:p>
        </w:tc>
        <w:tc>
          <w:tcPr>
            <w:tcW w:w="4004" w:type="pct"/>
          </w:tcPr>
          <w:p w:rsidR="00FB69B1" w:rsidRPr="00697137" w:rsidRDefault="00FB69B1" w:rsidP="00ED61A2">
            <w:pPr>
              <w:pStyle w:val="TableParagraph"/>
              <w:ind w:right="17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Безпека у приміщеннях суду</w:t>
            </w:r>
          </w:p>
        </w:tc>
        <w:tc>
          <w:tcPr>
            <w:tcW w:w="637" w:type="pct"/>
            <w:vAlign w:val="center"/>
          </w:tcPr>
          <w:p w:rsidR="00FB69B1" w:rsidRPr="00D67172" w:rsidRDefault="00FB69B1" w:rsidP="00ED61A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7172">
              <w:rPr>
                <w:rFonts w:ascii="Times New Roman" w:hAnsi="Times New Roman"/>
                <w:sz w:val="22"/>
                <w:szCs w:val="22"/>
              </w:rPr>
              <w:t>4,</w:t>
            </w:r>
            <w:r w:rsidR="00E37B6D" w:rsidRPr="00D67172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</w:tbl>
    <w:p w:rsidR="00FA3F7A" w:rsidRPr="00FA3F7A" w:rsidRDefault="00FB69B1" w:rsidP="00ED61A2">
      <w:pPr>
        <w:tabs>
          <w:tab w:val="left" w:pos="0"/>
        </w:tabs>
        <w:spacing w:before="72"/>
        <w:jc w:val="center"/>
        <w:rPr>
          <w:b/>
        </w:rPr>
      </w:pPr>
      <w:r w:rsidRPr="00D67172">
        <w:rPr>
          <w:b/>
        </w:rPr>
        <w:t>Чи не виникало у Вас відчуття, що навіть за існуючих умов фінансування та матеріально-технічного забезпечення суду умови могли б бути кращими (тобто наявні ресурси використовуються не зовсім правильно та раціонально)?</w:t>
      </w:r>
    </w:p>
    <w:p w:rsidR="00FA3F7A" w:rsidRDefault="00C326A5" w:rsidP="00ED61A2">
      <w:pPr>
        <w:tabs>
          <w:tab w:val="left" w:pos="0"/>
        </w:tabs>
        <w:spacing w:before="72"/>
        <w:jc w:val="both"/>
      </w:pPr>
      <w:r>
        <w:rPr>
          <w:noProof/>
          <w:lang w:val="en-US" w:eastAsia="en-US"/>
        </w:rPr>
        <w:drawing>
          <wp:inline distT="0" distB="0" distL="0" distR="0">
            <wp:extent cx="6076950" cy="3219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A3F7A" w:rsidRDefault="00FA3F7A" w:rsidP="00ED61A2">
      <w:pPr>
        <w:tabs>
          <w:tab w:val="left" w:pos="302"/>
        </w:tabs>
        <w:spacing w:before="72"/>
        <w:rPr>
          <w:b/>
          <w:sz w:val="22"/>
          <w:szCs w:val="22"/>
        </w:rPr>
      </w:pPr>
    </w:p>
    <w:p w:rsidR="00405296" w:rsidRPr="00CC7833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2</w:t>
      </w:r>
      <w:r w:rsidRPr="00697137">
        <w:rPr>
          <w:b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8018"/>
        <w:gridCol w:w="996"/>
      </w:tblGrid>
      <w:tr w:rsidR="00C2429B" w:rsidRPr="00697137" w:rsidTr="00907F5C">
        <w:trPr>
          <w:trHeight w:val="20"/>
        </w:trPr>
        <w:tc>
          <w:tcPr>
            <w:tcW w:w="319" w:type="pct"/>
            <w:vAlign w:val="center"/>
          </w:tcPr>
          <w:p w:rsidR="00C2429B" w:rsidRPr="00697137" w:rsidRDefault="00C2429B" w:rsidP="00ED61A2">
            <w:pPr>
              <w:rPr>
                <w:b/>
              </w:rPr>
            </w:pPr>
          </w:p>
        </w:tc>
        <w:tc>
          <w:tcPr>
            <w:tcW w:w="4164" w:type="pct"/>
            <w:tcBorders>
              <w:top w:val="single" w:sz="4" w:space="0" w:color="auto"/>
            </w:tcBorders>
            <w:vAlign w:val="center"/>
          </w:tcPr>
          <w:p w:rsidR="00C2429B" w:rsidRPr="00697137" w:rsidRDefault="00C2429B" w:rsidP="00ED61A2">
            <w:pPr>
              <w:jc w:val="center"/>
              <w:rPr>
                <w:b/>
              </w:rPr>
            </w:pPr>
            <w:r w:rsidRPr="00697137">
              <w:rPr>
                <w:b/>
              </w:rPr>
              <w:t>Будь ласка, зазначте, наскільки Ви погоджуєтеся з наступними твердженнями</w:t>
            </w:r>
          </w:p>
          <w:p w:rsidR="00C2429B" w:rsidRPr="00697137" w:rsidRDefault="00C2429B" w:rsidP="00ED61A2">
            <w:pPr>
              <w:jc w:val="center"/>
              <w:rPr>
                <w:b/>
              </w:rPr>
            </w:pPr>
            <w:r w:rsidRPr="00697137">
              <w:rPr>
                <w:b/>
              </w:rPr>
              <w:t>Голова Вашого суду….</w:t>
            </w:r>
          </w:p>
        </w:tc>
        <w:tc>
          <w:tcPr>
            <w:tcW w:w="517" w:type="pct"/>
            <w:vAlign w:val="center"/>
          </w:tcPr>
          <w:p w:rsidR="00C2429B" w:rsidRPr="00697137" w:rsidRDefault="00C2429B" w:rsidP="00ED61A2">
            <w:pPr>
              <w:jc w:val="center"/>
              <w:rPr>
                <w:b/>
              </w:rPr>
            </w:pPr>
            <w:r w:rsidRPr="00697137">
              <w:rPr>
                <w:b/>
              </w:rPr>
              <w:t>Середній бал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</w:t>
            </w:r>
          </w:p>
        </w:tc>
        <w:tc>
          <w:tcPr>
            <w:tcW w:w="4164" w:type="pct"/>
            <w:tcBorders>
              <w:top w:val="single" w:sz="4" w:space="0" w:color="auto"/>
            </w:tcBorders>
          </w:tcPr>
          <w:p w:rsidR="008F081E" w:rsidRPr="00697137" w:rsidRDefault="008F081E" w:rsidP="00ED61A2">
            <w:r w:rsidRPr="00697137">
              <w:t>є справжнім лідером колективу суду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E37B6D" w:rsidRPr="0093233D">
              <w:t>7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III.2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підтримує та впроваджує все нове та передове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E37B6D" w:rsidRPr="0093233D">
              <w:t>7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III.3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піклується про колектив</w:t>
            </w:r>
          </w:p>
        </w:tc>
        <w:tc>
          <w:tcPr>
            <w:tcW w:w="517" w:type="pct"/>
            <w:vAlign w:val="center"/>
          </w:tcPr>
          <w:p w:rsidR="008F081E" w:rsidRPr="0093233D" w:rsidRDefault="00E37B6D" w:rsidP="00ED61A2">
            <w:pPr>
              <w:jc w:val="center"/>
            </w:pPr>
            <w:r w:rsidRPr="0093233D">
              <w:t>4,5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III.4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вміє створювати позитивний соціально-психологічний клімат у колективі, попереджати конфлікти та</w:t>
            </w:r>
            <w:r w:rsidR="00ED61A2">
              <w:t xml:space="preserve"> </w:t>
            </w:r>
            <w:r w:rsidRPr="00697137">
              <w:t>протистояння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FA3F7A" w:rsidRPr="0093233D">
              <w:t>4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III.5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є добрим організатором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E37B6D" w:rsidRPr="0093233D">
              <w:t>7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III.6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користується авторитетом та повагою працівників апарату</w:t>
            </w:r>
            <w:r w:rsidR="00ED61A2">
              <w:t xml:space="preserve"> </w:t>
            </w:r>
            <w:r w:rsidRPr="00697137">
              <w:t>суду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4,5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III.7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забезпечує належну реалізацію рішень зборів суддів вашого</w:t>
            </w:r>
            <w:r w:rsidR="00ED61A2">
              <w:t xml:space="preserve"> </w:t>
            </w:r>
            <w:r w:rsidRPr="00697137">
              <w:t>суду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3132EE" w:rsidRPr="0093233D">
              <w:t>4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III.8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справедливо розподіляє окремі доручення та загалом навантаження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3132EE" w:rsidRPr="0093233D">
              <w:t>5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III.9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контролює якість роботи працівників та своєчасність виконання завдань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E37B6D" w:rsidRPr="0093233D">
              <w:t>7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III.10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користується авторитетом та повагою суддів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E37B6D" w:rsidRPr="0093233D">
              <w:t>3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III.11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вміє налагодити взаємодію із засобами масової інформації та громадськістю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74659F" w:rsidRPr="0093233D">
              <w:t>6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III.12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проявляє неупередженість при вирішенні кадрових питань – підбір та просування кадрів на підставі рівня кваліфікації та ділових якостей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74659F">
            <w:pPr>
              <w:jc w:val="center"/>
            </w:pPr>
            <w:r w:rsidRPr="0093233D">
              <w:t>4,</w:t>
            </w:r>
            <w:r w:rsidR="0074659F" w:rsidRPr="0093233D">
              <w:t>8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III.13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підтримує взаєморозуміння з керівником апарату суду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74659F" w:rsidRPr="0093233D">
              <w:t>7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III.14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проявляє активність у питаннях підвищення кваліфікації працівників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74659F" w:rsidRPr="0093233D">
              <w:t>8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t>III.15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є коректним та ввічливим у службових відносинах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74659F" w:rsidRPr="0093233D">
              <w:t>7</w:t>
            </w:r>
          </w:p>
        </w:tc>
      </w:tr>
      <w:tr w:rsidR="008F081E" w:rsidRPr="00697137" w:rsidTr="00907F5C">
        <w:trPr>
          <w:trHeight w:val="20"/>
        </w:trPr>
        <w:tc>
          <w:tcPr>
            <w:tcW w:w="319" w:type="pct"/>
            <w:vAlign w:val="center"/>
          </w:tcPr>
          <w:p w:rsidR="008F081E" w:rsidRPr="00697137" w:rsidRDefault="008F081E" w:rsidP="00ED61A2">
            <w:r w:rsidRPr="00697137">
              <w:lastRenderedPageBreak/>
              <w:t>III.16</w:t>
            </w:r>
          </w:p>
        </w:tc>
        <w:tc>
          <w:tcPr>
            <w:tcW w:w="4164" w:type="pct"/>
          </w:tcPr>
          <w:p w:rsidR="008F081E" w:rsidRPr="00697137" w:rsidRDefault="008F081E" w:rsidP="00ED61A2">
            <w:r w:rsidRPr="00697137">
              <w:t>утримується від отримання подарунків чи інших дій, що є несумісними з посадою та створюють конфлікт інтересів чи можуть сприйматись як такі</w:t>
            </w:r>
          </w:p>
        </w:tc>
        <w:tc>
          <w:tcPr>
            <w:tcW w:w="517" w:type="pct"/>
            <w:vAlign w:val="center"/>
          </w:tcPr>
          <w:p w:rsidR="008F081E" w:rsidRPr="0093233D" w:rsidRDefault="008F081E" w:rsidP="00ED61A2">
            <w:pPr>
              <w:jc w:val="center"/>
            </w:pPr>
            <w:r w:rsidRPr="0093233D">
              <w:t>4,</w:t>
            </w:r>
            <w:r w:rsidR="0074659F" w:rsidRPr="0093233D">
              <w:t>6</w:t>
            </w:r>
          </w:p>
        </w:tc>
      </w:tr>
    </w:tbl>
    <w:p w:rsidR="00907F5C" w:rsidRDefault="00907F5C" w:rsidP="00ED61A2">
      <w:pPr>
        <w:tabs>
          <w:tab w:val="left" w:pos="302"/>
        </w:tabs>
        <w:spacing w:before="72"/>
        <w:rPr>
          <w:b/>
          <w:sz w:val="22"/>
          <w:szCs w:val="22"/>
        </w:rPr>
      </w:pPr>
    </w:p>
    <w:p w:rsidR="00675950" w:rsidRPr="00CC7833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3</w:t>
      </w:r>
      <w:r w:rsidRPr="00697137">
        <w:rPr>
          <w:b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8041"/>
        <w:gridCol w:w="986"/>
      </w:tblGrid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Будь ласка, зазначте, наскільки Ви погоджуєтеся з наступними твердженнями</w:t>
            </w:r>
          </w:p>
          <w:p w:rsidR="001954C0" w:rsidRPr="00697137" w:rsidRDefault="001954C0" w:rsidP="00ED61A2">
            <w:pPr>
              <w:pStyle w:val="41"/>
              <w:spacing w:before="0" w:line="284" w:lineRule="exact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w w:val="105"/>
                <w:sz w:val="22"/>
                <w:szCs w:val="22"/>
                <w:lang w:val="uk-UA"/>
              </w:rPr>
              <w:t>Керівник апарату вашого суду…</w:t>
            </w:r>
          </w:p>
        </w:tc>
        <w:tc>
          <w:tcPr>
            <w:tcW w:w="512" w:type="pct"/>
            <w:vAlign w:val="center"/>
          </w:tcPr>
          <w:p w:rsidR="001954C0" w:rsidRPr="00697137" w:rsidRDefault="001954C0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color w:val="000000" w:themeColor="text1"/>
                <w:w w:val="101"/>
                <w:sz w:val="20"/>
                <w:lang w:val="ru-RU"/>
              </w:rPr>
            </w:pPr>
            <w:r w:rsidRPr="00697137">
              <w:rPr>
                <w:rFonts w:ascii="Times New Roman" w:hAnsi="Times New Roman" w:cs="Times New Roman"/>
                <w:b/>
                <w:color w:val="000000" w:themeColor="text1"/>
                <w:w w:val="101"/>
                <w:lang w:val="uk-UA"/>
              </w:rPr>
              <w:t>Середній бал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є справжнім лідером колективу суду</w:t>
            </w:r>
          </w:p>
        </w:tc>
        <w:tc>
          <w:tcPr>
            <w:tcW w:w="512" w:type="pct"/>
            <w:vAlign w:val="center"/>
          </w:tcPr>
          <w:p w:rsidR="001954C0" w:rsidRPr="0093233D" w:rsidRDefault="0074659F" w:rsidP="00ED61A2">
            <w:pPr>
              <w:jc w:val="center"/>
            </w:pPr>
            <w:r w:rsidRPr="0093233D">
              <w:t>4,</w:t>
            </w:r>
            <w:r w:rsidR="005E26AD" w:rsidRPr="0093233D">
              <w:t>6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IV.2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підтримує та впроваджує все нове та передове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4,4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IV.3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w w:val="105"/>
                <w:lang w:val="uk-UA"/>
              </w:rPr>
              <w:t>піклується про колектив</w:t>
            </w:r>
          </w:p>
        </w:tc>
        <w:tc>
          <w:tcPr>
            <w:tcW w:w="512" w:type="pct"/>
            <w:vAlign w:val="center"/>
          </w:tcPr>
          <w:p w:rsidR="001954C0" w:rsidRPr="0093233D" w:rsidRDefault="003132EE" w:rsidP="005E26AD">
            <w:pPr>
              <w:jc w:val="center"/>
            </w:pPr>
            <w:r w:rsidRPr="0093233D">
              <w:t>4,</w:t>
            </w:r>
            <w:r w:rsidR="005E26AD" w:rsidRPr="0093233D">
              <w:t>3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IV.4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spacing w:line="249" w:lineRule="auto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вміє створювати позитивний соціально-психологічний клімат у колективі, попереджати конфлікти та</w:t>
            </w:r>
            <w:r w:rsidRPr="00697137">
              <w:rPr>
                <w:rFonts w:ascii="Times New Roman" w:hAnsi="Times New Roman" w:cs="Times New Roman"/>
                <w:color w:val="000000" w:themeColor="text1"/>
                <w:spacing w:val="53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протистояння</w:t>
            </w:r>
          </w:p>
        </w:tc>
        <w:tc>
          <w:tcPr>
            <w:tcW w:w="512" w:type="pct"/>
            <w:vAlign w:val="center"/>
          </w:tcPr>
          <w:p w:rsidR="001954C0" w:rsidRPr="0093233D" w:rsidRDefault="001954C0" w:rsidP="00ED61A2">
            <w:pPr>
              <w:jc w:val="center"/>
            </w:pPr>
            <w:r w:rsidRPr="0093233D">
              <w:t>4,</w:t>
            </w:r>
            <w:r w:rsidR="005E26AD" w:rsidRPr="0093233D">
              <w:t>5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IV.5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має високу професійну</w:t>
            </w:r>
            <w:r w:rsidR="00ED61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підготовку</w:t>
            </w:r>
          </w:p>
        </w:tc>
        <w:tc>
          <w:tcPr>
            <w:tcW w:w="512" w:type="pct"/>
            <w:vAlign w:val="center"/>
          </w:tcPr>
          <w:p w:rsidR="001954C0" w:rsidRPr="0093233D" w:rsidRDefault="003132EE" w:rsidP="00ED61A2">
            <w:pPr>
              <w:jc w:val="center"/>
            </w:pPr>
            <w:r w:rsidRPr="0093233D">
              <w:t>4,</w:t>
            </w:r>
            <w:r w:rsidR="005E26AD" w:rsidRPr="0093233D">
              <w:t>6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IV.6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w w:val="105"/>
                <w:lang w:val="uk-UA"/>
              </w:rPr>
              <w:t>є добрим організатором</w:t>
            </w:r>
          </w:p>
        </w:tc>
        <w:tc>
          <w:tcPr>
            <w:tcW w:w="512" w:type="pct"/>
            <w:vAlign w:val="center"/>
          </w:tcPr>
          <w:p w:rsidR="001954C0" w:rsidRPr="0093233D" w:rsidRDefault="003132EE" w:rsidP="00ED61A2">
            <w:pPr>
              <w:jc w:val="center"/>
            </w:pPr>
            <w:r w:rsidRPr="0093233D">
              <w:t>4,</w:t>
            </w:r>
            <w:r w:rsidR="005E26AD" w:rsidRPr="0093233D">
              <w:t>3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IV.7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користується авторитетом та повагою працівників</w:t>
            </w:r>
            <w:r w:rsidR="00ED61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суду</w:t>
            </w:r>
          </w:p>
        </w:tc>
        <w:tc>
          <w:tcPr>
            <w:tcW w:w="512" w:type="pct"/>
            <w:vAlign w:val="center"/>
          </w:tcPr>
          <w:p w:rsidR="001954C0" w:rsidRPr="0093233D" w:rsidRDefault="003132EE" w:rsidP="00ED61A2">
            <w:pPr>
              <w:jc w:val="center"/>
            </w:pPr>
            <w:r w:rsidRPr="0093233D">
              <w:t>4,</w:t>
            </w:r>
            <w:r w:rsidR="005E26AD" w:rsidRPr="0093233D">
              <w:t>4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IV.8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враховує думки та побажання працівників суду при прийнятті</w:t>
            </w:r>
            <w:r w:rsidR="00ED61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рішень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4,3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19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IV.9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справедливо розподіляє окремі доручення та загалом</w:t>
            </w:r>
            <w:r w:rsidRPr="00697137">
              <w:rPr>
                <w:rFonts w:ascii="Times New Roman" w:hAnsi="Times New Roman" w:cs="Times New Roman"/>
                <w:color w:val="000000" w:themeColor="text1"/>
                <w:spacing w:val="53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навантаження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4,3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IV.10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контролює якість роботи працівників та своєчасність виконання</w:t>
            </w:r>
            <w:r w:rsidR="00ED61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завдань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4,7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IV.11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spacing w:line="249" w:lineRule="auto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ніколи не пробує тиснути чи іншим чином впливати на працівників апарату суду в спосіб, що є неетичним, незаконним або невідповідним посаді чи обставинам</w:t>
            </w:r>
          </w:p>
          <w:p w:rsidR="001954C0" w:rsidRPr="00697137" w:rsidRDefault="001954C0" w:rsidP="00ED61A2">
            <w:pPr>
              <w:pStyle w:val="TableParagraph"/>
              <w:spacing w:line="249" w:lineRule="auto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4,6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IV.12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spacing w:line="249" w:lineRule="auto"/>
              <w:ind w:right="106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Вміє налагодити взаємодію із засобами масової інформації та громадськістю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4,7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IV.13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spacing w:line="249" w:lineRule="auto"/>
              <w:ind w:right="18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Приймає неупереджені кадрові рішення – підбір та просування кадрів на основі рівня кваліфікації та ділових якостей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4,5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IV.14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Має взаєморозуміння з головою суду</w:t>
            </w:r>
          </w:p>
        </w:tc>
        <w:tc>
          <w:tcPr>
            <w:tcW w:w="512" w:type="pct"/>
            <w:vAlign w:val="center"/>
          </w:tcPr>
          <w:p w:rsidR="001954C0" w:rsidRPr="0093233D" w:rsidRDefault="005E26AD" w:rsidP="00ED61A2">
            <w:pPr>
              <w:jc w:val="center"/>
            </w:pPr>
            <w:r w:rsidRPr="0093233D">
              <w:t>4,7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IV.15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Проявляє активність у питаннях підвищення кваліфікації працівників</w:t>
            </w:r>
          </w:p>
        </w:tc>
        <w:tc>
          <w:tcPr>
            <w:tcW w:w="512" w:type="pct"/>
            <w:vAlign w:val="center"/>
          </w:tcPr>
          <w:p w:rsidR="001954C0" w:rsidRPr="0093233D" w:rsidRDefault="001954C0" w:rsidP="00FC7011">
            <w:pPr>
              <w:jc w:val="center"/>
            </w:pPr>
            <w:r w:rsidRPr="0093233D">
              <w:t>4,</w:t>
            </w:r>
            <w:r w:rsidR="00FC7011" w:rsidRPr="0093233D">
              <w:t>6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IV.16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ind w:right="6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Є коректним та ввічливим у службових відносинах</w:t>
            </w:r>
          </w:p>
        </w:tc>
        <w:tc>
          <w:tcPr>
            <w:tcW w:w="512" w:type="pct"/>
            <w:vAlign w:val="center"/>
          </w:tcPr>
          <w:p w:rsidR="001954C0" w:rsidRPr="0093233D" w:rsidRDefault="00FC7011" w:rsidP="00ED61A2">
            <w:pPr>
              <w:jc w:val="center"/>
            </w:pPr>
            <w:r w:rsidRPr="0093233D">
              <w:t>4,6</w:t>
            </w:r>
          </w:p>
        </w:tc>
      </w:tr>
      <w:tr w:rsidR="001954C0" w:rsidRPr="00697137" w:rsidTr="0070597C">
        <w:trPr>
          <w:trHeight w:val="20"/>
        </w:trPr>
        <w:tc>
          <w:tcPr>
            <w:tcW w:w="312" w:type="pct"/>
            <w:vAlign w:val="center"/>
          </w:tcPr>
          <w:p w:rsidR="001954C0" w:rsidRPr="00697137" w:rsidRDefault="001954C0" w:rsidP="00ED61A2">
            <w:pPr>
              <w:pStyle w:val="TableParagraph"/>
              <w:ind w:right="7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0"/>
              </w:rPr>
              <w:t>IV.17</w:t>
            </w:r>
          </w:p>
        </w:tc>
        <w:tc>
          <w:tcPr>
            <w:tcW w:w="4176" w:type="pct"/>
            <w:vAlign w:val="center"/>
          </w:tcPr>
          <w:p w:rsidR="001954C0" w:rsidRPr="00697137" w:rsidRDefault="001954C0" w:rsidP="00ED61A2">
            <w:pPr>
              <w:pStyle w:val="TableParagraph"/>
              <w:spacing w:line="249" w:lineRule="auto"/>
              <w:ind w:right="238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Утримується від отримання подарунків чи інших дій, що є несумісними з посадою та створюють конфлікт інтересів чи можуть сприйматись як такі</w:t>
            </w:r>
          </w:p>
        </w:tc>
        <w:tc>
          <w:tcPr>
            <w:tcW w:w="512" w:type="pct"/>
            <w:vAlign w:val="center"/>
          </w:tcPr>
          <w:p w:rsidR="001954C0" w:rsidRPr="0093233D" w:rsidRDefault="001954C0" w:rsidP="00ED61A2">
            <w:pPr>
              <w:jc w:val="center"/>
            </w:pPr>
            <w:r w:rsidRPr="0093233D">
              <w:t>4,</w:t>
            </w:r>
            <w:r w:rsidR="00FC7011" w:rsidRPr="0093233D">
              <w:t>5</w:t>
            </w:r>
          </w:p>
        </w:tc>
      </w:tr>
    </w:tbl>
    <w:p w:rsidR="00CC7833" w:rsidRDefault="00CC7833" w:rsidP="00ED61A2">
      <w:pPr>
        <w:tabs>
          <w:tab w:val="left" w:pos="302"/>
        </w:tabs>
        <w:spacing w:before="72"/>
        <w:rPr>
          <w:b/>
          <w:sz w:val="22"/>
          <w:szCs w:val="22"/>
        </w:rPr>
      </w:pPr>
    </w:p>
    <w:p w:rsidR="001954C0" w:rsidRPr="00CC7833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Таблиця 4</w:t>
      </w:r>
      <w:r w:rsidRPr="00697137">
        <w:rPr>
          <w:b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"/>
        <w:gridCol w:w="7870"/>
        <w:gridCol w:w="986"/>
      </w:tblGrid>
      <w:tr w:rsidR="0070597C" w:rsidRPr="00697137" w:rsidTr="0097073F">
        <w:trPr>
          <w:trHeight w:val="20"/>
        </w:trPr>
        <w:tc>
          <w:tcPr>
            <w:tcW w:w="401" w:type="pct"/>
            <w:vAlign w:val="center"/>
          </w:tcPr>
          <w:p w:rsidR="0070597C" w:rsidRPr="00697137" w:rsidRDefault="0070597C" w:rsidP="00ED61A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lang w:val="uk-UA"/>
              </w:rPr>
            </w:pPr>
          </w:p>
        </w:tc>
        <w:tc>
          <w:tcPr>
            <w:tcW w:w="4087" w:type="pct"/>
            <w:tcBorders>
              <w:bottom w:val="single" w:sz="4" w:space="0" w:color="auto"/>
            </w:tcBorders>
            <w:vAlign w:val="center"/>
          </w:tcPr>
          <w:p w:rsidR="0070597C" w:rsidRPr="00697137" w:rsidRDefault="0070597C" w:rsidP="00ED61A2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Будь ласка, зазначте, наскільки Ви погоджуєтеся з наступними твердженнями</w:t>
            </w:r>
          </w:p>
          <w:p w:rsidR="0070597C" w:rsidRPr="00697137" w:rsidRDefault="0070597C" w:rsidP="00ED61A2">
            <w:pPr>
              <w:pStyle w:val="41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Збори суддів вашого</w:t>
            </w:r>
            <w:r w:rsidR="00ED61A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uk-UA"/>
              </w:rPr>
              <w:t>суду…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70597C" w:rsidRPr="00697137" w:rsidRDefault="0070597C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color w:val="231F20"/>
                <w:w w:val="101"/>
                <w:lang w:val="uk-UA"/>
              </w:rPr>
            </w:pPr>
            <w:r w:rsidRPr="00697137">
              <w:rPr>
                <w:rFonts w:ascii="Times New Roman" w:hAnsi="Times New Roman" w:cs="Times New Roman"/>
                <w:b/>
                <w:color w:val="000000" w:themeColor="text1"/>
                <w:w w:val="101"/>
                <w:lang w:val="uk-UA"/>
              </w:rPr>
              <w:t>Середній бал</w:t>
            </w:r>
          </w:p>
        </w:tc>
      </w:tr>
      <w:tr w:rsidR="0070597C" w:rsidRPr="00697137" w:rsidTr="0097073F">
        <w:trPr>
          <w:trHeight w:val="20"/>
        </w:trPr>
        <w:tc>
          <w:tcPr>
            <w:tcW w:w="401" w:type="pct"/>
            <w:vAlign w:val="center"/>
          </w:tcPr>
          <w:p w:rsidR="0070597C" w:rsidRPr="00697137" w:rsidRDefault="0070597C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V.1</w:t>
            </w:r>
          </w:p>
        </w:tc>
        <w:tc>
          <w:tcPr>
            <w:tcW w:w="40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597C" w:rsidRPr="00697137" w:rsidRDefault="0070597C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є авторитетним та незалежним органом суддівського</w:t>
            </w:r>
            <w:r w:rsidRPr="00697137">
              <w:rPr>
                <w:rFonts w:ascii="Times New Roman" w:hAnsi="Times New Roman" w:cs="Times New Roman"/>
                <w:color w:val="000000" w:themeColor="text1"/>
                <w:spacing w:val="50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самоврядування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:rsidR="0070597C" w:rsidRPr="0093233D" w:rsidRDefault="00FC7011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0597C" w:rsidRPr="00697137" w:rsidTr="0097073F">
        <w:trPr>
          <w:trHeight w:val="20"/>
        </w:trPr>
        <w:tc>
          <w:tcPr>
            <w:tcW w:w="401" w:type="pct"/>
            <w:vAlign w:val="center"/>
          </w:tcPr>
          <w:p w:rsidR="0070597C" w:rsidRPr="00697137" w:rsidRDefault="0070597C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V.2</w:t>
            </w:r>
          </w:p>
        </w:tc>
        <w:tc>
          <w:tcPr>
            <w:tcW w:w="4087" w:type="pct"/>
            <w:tcBorders>
              <w:top w:val="single" w:sz="4" w:space="0" w:color="auto"/>
            </w:tcBorders>
            <w:vAlign w:val="center"/>
          </w:tcPr>
          <w:p w:rsidR="0070597C" w:rsidRPr="00697137" w:rsidRDefault="0070597C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мають реальний вплив на рішення, що приймаються керівництвом суду</w:t>
            </w:r>
          </w:p>
        </w:tc>
        <w:tc>
          <w:tcPr>
            <w:tcW w:w="512" w:type="pct"/>
          </w:tcPr>
          <w:p w:rsidR="0070597C" w:rsidRPr="0093233D" w:rsidRDefault="00FC7011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4,1</w:t>
            </w:r>
          </w:p>
        </w:tc>
      </w:tr>
      <w:tr w:rsidR="0070597C" w:rsidRPr="00697137" w:rsidTr="0097073F">
        <w:trPr>
          <w:trHeight w:val="20"/>
        </w:trPr>
        <w:tc>
          <w:tcPr>
            <w:tcW w:w="401" w:type="pct"/>
            <w:vAlign w:val="center"/>
          </w:tcPr>
          <w:p w:rsidR="0070597C" w:rsidRPr="00697137" w:rsidRDefault="0070597C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V.3</w:t>
            </w:r>
          </w:p>
        </w:tc>
        <w:tc>
          <w:tcPr>
            <w:tcW w:w="4087" w:type="pct"/>
            <w:vAlign w:val="center"/>
          </w:tcPr>
          <w:p w:rsidR="0070597C" w:rsidRPr="00697137" w:rsidRDefault="0070597C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в своїх рішеннях відображають реальні потреби суду</w:t>
            </w:r>
          </w:p>
        </w:tc>
        <w:tc>
          <w:tcPr>
            <w:tcW w:w="512" w:type="pct"/>
          </w:tcPr>
          <w:p w:rsidR="0070597C" w:rsidRPr="0093233D" w:rsidRDefault="00FC7011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23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</w:tbl>
    <w:p w:rsidR="0070597C" w:rsidRDefault="0070597C" w:rsidP="00ED61A2">
      <w:pPr>
        <w:pStyle w:val="ac"/>
        <w:spacing w:before="10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CC7833" w:rsidRPr="00CC7833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5</w:t>
      </w:r>
      <w:r w:rsidRPr="00697137">
        <w:rPr>
          <w:b/>
          <w:sz w:val="22"/>
          <w:szCs w:val="22"/>
        </w:rPr>
        <w:t>.</w:t>
      </w:r>
    </w:p>
    <w:tbl>
      <w:tblPr>
        <w:tblW w:w="4998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5"/>
        <w:gridCol w:w="989"/>
      </w:tblGrid>
      <w:tr w:rsidR="00B25B86" w:rsidRPr="00B25B86" w:rsidTr="00B25B86">
        <w:trPr>
          <w:trHeight w:val="20"/>
        </w:trPr>
        <w:tc>
          <w:tcPr>
            <w:tcW w:w="4486" w:type="pct"/>
            <w:tcBorders>
              <w:bottom w:val="single" w:sz="4" w:space="0" w:color="auto"/>
            </w:tcBorders>
            <w:vAlign w:val="center"/>
          </w:tcPr>
          <w:p w:rsidR="00B25B86" w:rsidRPr="00B25B86" w:rsidRDefault="00B25B86" w:rsidP="00ED61A2">
            <w:pPr>
              <w:jc w:val="center"/>
              <w:rPr>
                <w:b/>
              </w:rPr>
            </w:pPr>
            <w:r w:rsidRPr="0093233D">
              <w:rPr>
                <w:b/>
              </w:rPr>
              <w:t>Виходячи з відомих Вам фактів та особистих вражень, спробуйте визначити, як співвідносяться позиції голови суду та керівника апарату суду при плануванні роботи чи</w:t>
            </w:r>
            <w:r w:rsidRPr="0093233D">
              <w:rPr>
                <w:b/>
                <w:spacing w:val="-25"/>
              </w:rPr>
              <w:t xml:space="preserve"> </w:t>
            </w:r>
            <w:r w:rsidRPr="0093233D">
              <w:rPr>
                <w:b/>
              </w:rPr>
              <w:t>оцінюванні</w:t>
            </w:r>
            <w:r w:rsidRPr="0093233D">
              <w:rPr>
                <w:b/>
                <w:spacing w:val="-25"/>
              </w:rPr>
              <w:t xml:space="preserve"> </w:t>
            </w:r>
            <w:r w:rsidRPr="0093233D">
              <w:rPr>
                <w:b/>
              </w:rPr>
              <w:t>поточної</w:t>
            </w:r>
            <w:r w:rsidRPr="0093233D">
              <w:rPr>
                <w:b/>
                <w:spacing w:val="-25"/>
              </w:rPr>
              <w:t xml:space="preserve"> </w:t>
            </w:r>
            <w:r w:rsidRPr="0093233D">
              <w:rPr>
                <w:b/>
              </w:rPr>
              <w:t>діяльності</w:t>
            </w:r>
            <w:r w:rsidRPr="0093233D">
              <w:rPr>
                <w:b/>
                <w:spacing w:val="-25"/>
              </w:rPr>
              <w:t xml:space="preserve"> </w:t>
            </w:r>
            <w:r w:rsidRPr="0093233D">
              <w:rPr>
                <w:b/>
              </w:rPr>
              <w:t>суду.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B25B86" w:rsidRPr="00B25B86" w:rsidRDefault="00B25B86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w w:val="101"/>
                <w:lang w:val="uk-UA"/>
              </w:rPr>
            </w:pPr>
            <w:r w:rsidRPr="00B25B86">
              <w:rPr>
                <w:rFonts w:ascii="Times New Roman" w:hAnsi="Times New Roman" w:cs="Times New Roman"/>
                <w:b/>
                <w:w w:val="101"/>
                <w:lang w:val="uk-UA"/>
              </w:rPr>
              <w:t>%</w:t>
            </w:r>
          </w:p>
        </w:tc>
      </w:tr>
      <w:tr w:rsidR="00B25B86" w:rsidRPr="003132EE" w:rsidTr="00B25B86">
        <w:trPr>
          <w:trHeight w:val="20"/>
        </w:trPr>
        <w:tc>
          <w:tcPr>
            <w:tcW w:w="4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B86" w:rsidRPr="00697137" w:rsidRDefault="00B25B86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Важко сказати 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B25B86" w:rsidRPr="00B25B86" w:rsidRDefault="00C326A5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30</w:t>
            </w:r>
          </w:p>
        </w:tc>
      </w:tr>
      <w:tr w:rsidR="00B25B86" w:rsidRPr="003132EE" w:rsidTr="00B25B86">
        <w:trPr>
          <w:trHeight w:val="20"/>
        </w:trPr>
        <w:tc>
          <w:tcPr>
            <w:tcW w:w="4486" w:type="pct"/>
            <w:tcBorders>
              <w:top w:val="single" w:sz="4" w:space="0" w:color="auto"/>
            </w:tcBorders>
            <w:vAlign w:val="center"/>
          </w:tcPr>
          <w:p w:rsidR="00B25B86" w:rsidRPr="00697137" w:rsidRDefault="00B25B86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Практично завжди збігається </w:t>
            </w:r>
          </w:p>
        </w:tc>
        <w:tc>
          <w:tcPr>
            <w:tcW w:w="514" w:type="pct"/>
          </w:tcPr>
          <w:p w:rsidR="00B25B86" w:rsidRPr="00B25B86" w:rsidRDefault="00C326A5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B25B86" w:rsidRPr="003132EE" w:rsidTr="00B25B86">
        <w:trPr>
          <w:trHeight w:val="20"/>
        </w:trPr>
        <w:tc>
          <w:tcPr>
            <w:tcW w:w="4486" w:type="pct"/>
            <w:vAlign w:val="center"/>
          </w:tcPr>
          <w:p w:rsidR="00B25B86" w:rsidRPr="00697137" w:rsidRDefault="00B25B86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У більшості випадків не збігається </w:t>
            </w:r>
          </w:p>
        </w:tc>
        <w:tc>
          <w:tcPr>
            <w:tcW w:w="514" w:type="pct"/>
          </w:tcPr>
          <w:p w:rsidR="00B25B86" w:rsidRPr="003132EE" w:rsidRDefault="00B25B86" w:rsidP="00ED61A2">
            <w:pPr>
              <w:pStyle w:val="TableParagraph"/>
              <w:tabs>
                <w:tab w:val="left" w:pos="351"/>
                <w:tab w:val="center" w:pos="490"/>
              </w:tabs>
              <w:spacing w:before="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0</w:t>
            </w:r>
          </w:p>
        </w:tc>
      </w:tr>
      <w:tr w:rsidR="00B25B86" w:rsidRPr="003132EE" w:rsidTr="00B25B86">
        <w:trPr>
          <w:trHeight w:val="20"/>
        </w:trPr>
        <w:tc>
          <w:tcPr>
            <w:tcW w:w="4486" w:type="pct"/>
            <w:vAlign w:val="center"/>
          </w:tcPr>
          <w:p w:rsidR="00B25B86" w:rsidRPr="00697137" w:rsidRDefault="00B25B86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У більшості випадків збігається</w:t>
            </w:r>
          </w:p>
        </w:tc>
        <w:tc>
          <w:tcPr>
            <w:tcW w:w="514" w:type="pct"/>
          </w:tcPr>
          <w:p w:rsidR="00B25B86" w:rsidRPr="00B25B86" w:rsidRDefault="00C326A5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25</w:t>
            </w:r>
          </w:p>
        </w:tc>
      </w:tr>
      <w:tr w:rsidR="00B25B86" w:rsidRPr="003132EE" w:rsidTr="00B25B86">
        <w:trPr>
          <w:trHeight w:val="20"/>
        </w:trPr>
        <w:tc>
          <w:tcPr>
            <w:tcW w:w="4486" w:type="pct"/>
            <w:vAlign w:val="center"/>
          </w:tcPr>
          <w:p w:rsidR="00B25B86" w:rsidRPr="00697137" w:rsidRDefault="00B25B86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Практично завжди збігається </w:t>
            </w:r>
          </w:p>
        </w:tc>
        <w:tc>
          <w:tcPr>
            <w:tcW w:w="514" w:type="pct"/>
          </w:tcPr>
          <w:p w:rsidR="00B25B86" w:rsidRPr="00B25B86" w:rsidRDefault="00C326A5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45</w:t>
            </w:r>
          </w:p>
        </w:tc>
      </w:tr>
    </w:tbl>
    <w:p w:rsidR="00C75202" w:rsidRDefault="00C75202" w:rsidP="00ED61A2">
      <w:pPr>
        <w:jc w:val="both"/>
        <w:rPr>
          <w:b/>
          <w:color w:val="000000" w:themeColor="text1"/>
        </w:rPr>
      </w:pPr>
    </w:p>
    <w:p w:rsidR="00C75202" w:rsidRDefault="00C75202" w:rsidP="00ED61A2">
      <w:pPr>
        <w:jc w:val="center"/>
        <w:rPr>
          <w:b/>
        </w:rPr>
      </w:pPr>
      <w:r w:rsidRPr="0050552A">
        <w:rPr>
          <w:b/>
        </w:rPr>
        <w:t>Яку частину робочого часу Ви витратили на виконання обов’язків (видів робіт), що прямо чи опосередковано не передбачені Вашими посадовими обов’язками (є не властивими для Вашої посади)?</w:t>
      </w:r>
    </w:p>
    <w:p w:rsidR="00C326A5" w:rsidRPr="0050552A" w:rsidRDefault="00C326A5" w:rsidP="00ED61A2">
      <w:pPr>
        <w:jc w:val="center"/>
        <w:rPr>
          <w:b/>
        </w:rPr>
      </w:pPr>
      <w:r>
        <w:rPr>
          <w:b/>
          <w:noProof/>
          <w:lang w:val="en-US" w:eastAsia="en-US"/>
        </w:rPr>
        <w:lastRenderedPageBreak/>
        <w:drawing>
          <wp:inline distT="0" distB="0" distL="0" distR="0">
            <wp:extent cx="6191250" cy="3124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75202" w:rsidRDefault="00C75202" w:rsidP="00ED61A2">
      <w:pPr>
        <w:jc w:val="both"/>
        <w:rPr>
          <w:b/>
          <w:color w:val="000000" w:themeColor="text1"/>
        </w:rPr>
      </w:pPr>
    </w:p>
    <w:p w:rsidR="0050552A" w:rsidRDefault="0050552A" w:rsidP="00ED61A2">
      <w:pPr>
        <w:jc w:val="both"/>
        <w:rPr>
          <w:b/>
          <w:color w:val="FF0000"/>
        </w:rPr>
      </w:pPr>
    </w:p>
    <w:p w:rsidR="00D97D8C" w:rsidRDefault="00616884" w:rsidP="00907F5C">
      <w:pPr>
        <w:jc w:val="center"/>
        <w:rPr>
          <w:b/>
          <w:sz w:val="22"/>
          <w:szCs w:val="22"/>
        </w:rPr>
      </w:pPr>
      <w:r w:rsidRPr="0093233D">
        <w:rPr>
          <w:b/>
          <w:sz w:val="22"/>
          <w:szCs w:val="22"/>
        </w:rPr>
        <w:t>Якщо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такі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випадки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були,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то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чию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роботу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Ви</w:t>
      </w:r>
      <w:r w:rsidRPr="0093233D">
        <w:rPr>
          <w:b/>
          <w:spacing w:val="-5"/>
          <w:sz w:val="22"/>
          <w:szCs w:val="22"/>
        </w:rPr>
        <w:t xml:space="preserve"> </w:t>
      </w:r>
      <w:r w:rsidRPr="0093233D">
        <w:rPr>
          <w:b/>
          <w:sz w:val="22"/>
          <w:szCs w:val="22"/>
        </w:rPr>
        <w:t>виконували?</w:t>
      </w:r>
    </w:p>
    <w:p w:rsidR="0093233D" w:rsidRPr="00E37B6D" w:rsidRDefault="0093233D" w:rsidP="00907F5C">
      <w:pPr>
        <w:jc w:val="center"/>
        <w:rPr>
          <w:b/>
          <w:noProof/>
          <w:sz w:val="22"/>
          <w:szCs w:val="22"/>
          <w:lang w:val="ru-RU" w:eastAsia="en-US"/>
        </w:rPr>
      </w:pPr>
    </w:p>
    <w:p w:rsidR="00C326A5" w:rsidRDefault="00C326A5" w:rsidP="00907F5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172200" cy="3190875"/>
            <wp:effectExtent l="3810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B6C" w:rsidRPr="00EA3B6C" w:rsidRDefault="00EA3B6C" w:rsidP="00ED61A2">
      <w:pPr>
        <w:rPr>
          <w:b/>
          <w:sz w:val="22"/>
          <w:szCs w:val="22"/>
        </w:rPr>
      </w:pPr>
    </w:p>
    <w:p w:rsidR="00907F5C" w:rsidRDefault="00907F5C" w:rsidP="00ED61A2">
      <w:pPr>
        <w:jc w:val="center"/>
        <w:rPr>
          <w:b/>
        </w:rPr>
      </w:pPr>
    </w:p>
    <w:p w:rsidR="00907F5C" w:rsidRDefault="00907F5C" w:rsidP="00ED61A2">
      <w:pPr>
        <w:jc w:val="center"/>
        <w:rPr>
          <w:b/>
        </w:rPr>
      </w:pPr>
    </w:p>
    <w:p w:rsidR="00907F5C" w:rsidRDefault="00907F5C" w:rsidP="00ED61A2">
      <w:pPr>
        <w:jc w:val="center"/>
        <w:rPr>
          <w:b/>
        </w:rPr>
      </w:pPr>
    </w:p>
    <w:p w:rsidR="00907F5C" w:rsidRDefault="00907F5C" w:rsidP="00ED61A2">
      <w:pPr>
        <w:jc w:val="center"/>
        <w:rPr>
          <w:b/>
        </w:rPr>
      </w:pPr>
    </w:p>
    <w:p w:rsidR="008B6ADD" w:rsidRPr="00D97D8C" w:rsidRDefault="002A26BA" w:rsidP="00ED61A2">
      <w:pPr>
        <w:jc w:val="center"/>
        <w:rPr>
          <w:b/>
        </w:rPr>
      </w:pPr>
      <w:r w:rsidRPr="00D97D8C">
        <w:rPr>
          <w:b/>
        </w:rPr>
        <w:t>Чи доводилось Вам протягом останніх 12 місяців працювати після закінчення робочого дня або брати роботу додому?</w:t>
      </w:r>
    </w:p>
    <w:p w:rsidR="008B6ADD" w:rsidRDefault="00F83E04" w:rsidP="00ED61A2">
      <w:pPr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val="en-US" w:eastAsia="en-US"/>
        </w:rPr>
        <w:lastRenderedPageBreak/>
        <w:drawing>
          <wp:inline distT="0" distB="0" distL="0" distR="0">
            <wp:extent cx="6143625" cy="321945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66DC" w:rsidRDefault="00F466DC" w:rsidP="00ED61A2">
      <w:pPr>
        <w:jc w:val="both"/>
        <w:rPr>
          <w:b/>
          <w:color w:val="000000" w:themeColor="text1"/>
        </w:rPr>
      </w:pPr>
    </w:p>
    <w:p w:rsidR="00F961C5" w:rsidRPr="00697137" w:rsidRDefault="00F961C5" w:rsidP="00ED61A2">
      <w:pPr>
        <w:jc w:val="both"/>
        <w:rPr>
          <w:b/>
          <w:color w:val="000000" w:themeColor="text1"/>
        </w:rPr>
      </w:pPr>
    </w:p>
    <w:p w:rsidR="004D462B" w:rsidRDefault="00F961C5" w:rsidP="00907F5C">
      <w:pPr>
        <w:jc w:val="center"/>
        <w:rPr>
          <w:b/>
        </w:rPr>
      </w:pPr>
      <w:r w:rsidRPr="009D026C">
        <w:rPr>
          <w:b/>
        </w:rPr>
        <w:t>Якщо такі випадки були, то чим це пояснюєте?</w:t>
      </w:r>
    </w:p>
    <w:p w:rsidR="00B21A86" w:rsidRDefault="00B21A86" w:rsidP="00907F5C">
      <w:pPr>
        <w:jc w:val="center"/>
        <w:rPr>
          <w:b/>
        </w:rPr>
      </w:pPr>
    </w:p>
    <w:p w:rsidR="00F466DC" w:rsidRPr="00F34946" w:rsidRDefault="00F466DC" w:rsidP="00ED61A2">
      <w:pPr>
        <w:jc w:val="center"/>
        <w:rPr>
          <w:b/>
          <w:noProof/>
          <w:lang w:val="ru-RU" w:eastAsia="en-US"/>
        </w:rPr>
      </w:pPr>
    </w:p>
    <w:p w:rsidR="00B21A86" w:rsidRDefault="00B21A86" w:rsidP="00ED61A2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6086475" cy="30384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462B" w:rsidRDefault="004D462B" w:rsidP="00ED61A2">
      <w:pPr>
        <w:jc w:val="center"/>
        <w:rPr>
          <w:b/>
        </w:rPr>
      </w:pPr>
    </w:p>
    <w:p w:rsidR="00F466DC" w:rsidRPr="00CC7833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6.</w:t>
      </w:r>
    </w:p>
    <w:tbl>
      <w:tblPr>
        <w:tblW w:w="4998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35"/>
        <w:gridCol w:w="989"/>
      </w:tblGrid>
      <w:tr w:rsidR="004D462B" w:rsidRPr="00B25B86" w:rsidTr="00FA3F7A">
        <w:trPr>
          <w:trHeight w:val="20"/>
        </w:trPr>
        <w:tc>
          <w:tcPr>
            <w:tcW w:w="4486" w:type="pct"/>
            <w:tcBorders>
              <w:bottom w:val="single" w:sz="4" w:space="0" w:color="auto"/>
            </w:tcBorders>
            <w:vAlign w:val="center"/>
          </w:tcPr>
          <w:p w:rsidR="004D462B" w:rsidRPr="004D462B" w:rsidRDefault="004D462B" w:rsidP="00ED61A2">
            <w:pPr>
              <w:tabs>
                <w:tab w:val="left" w:pos="458"/>
              </w:tabs>
              <w:spacing w:before="72" w:after="24" w:line="249" w:lineRule="auto"/>
              <w:ind w:right="131"/>
              <w:jc w:val="center"/>
              <w:rPr>
                <w:b/>
                <w:sz w:val="22"/>
                <w:szCs w:val="22"/>
              </w:rPr>
            </w:pPr>
            <w:r w:rsidRPr="004D462B">
              <w:rPr>
                <w:b/>
                <w:sz w:val="22"/>
                <w:szCs w:val="22"/>
              </w:rPr>
              <w:t>Чи є корисними для Вас семінари, тренінги та інші форми навчання, що проходять</w:t>
            </w:r>
            <w:r w:rsidR="00ED61A2">
              <w:rPr>
                <w:b/>
                <w:sz w:val="22"/>
                <w:szCs w:val="22"/>
              </w:rPr>
              <w:t xml:space="preserve"> </w:t>
            </w:r>
            <w:r w:rsidRPr="004D462B">
              <w:rPr>
                <w:b/>
                <w:sz w:val="22"/>
                <w:szCs w:val="22"/>
              </w:rPr>
              <w:t>у вашому</w:t>
            </w:r>
            <w:r w:rsidRPr="004D462B">
              <w:rPr>
                <w:b/>
                <w:spacing w:val="3"/>
                <w:sz w:val="22"/>
                <w:szCs w:val="22"/>
              </w:rPr>
              <w:t xml:space="preserve"> </w:t>
            </w:r>
            <w:r w:rsidRPr="004D462B">
              <w:rPr>
                <w:b/>
                <w:sz w:val="22"/>
                <w:szCs w:val="22"/>
              </w:rPr>
              <w:t>суді?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vAlign w:val="center"/>
          </w:tcPr>
          <w:p w:rsidR="004D462B" w:rsidRPr="00B25B86" w:rsidRDefault="004D462B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b/>
                <w:w w:val="101"/>
                <w:lang w:val="uk-UA"/>
              </w:rPr>
            </w:pPr>
            <w:r w:rsidRPr="00B25B86">
              <w:rPr>
                <w:rFonts w:ascii="Times New Roman" w:hAnsi="Times New Roman" w:cs="Times New Roman"/>
                <w:b/>
                <w:w w:val="101"/>
                <w:lang w:val="uk-UA"/>
              </w:rPr>
              <w:t>%</w:t>
            </w:r>
          </w:p>
        </w:tc>
      </w:tr>
      <w:tr w:rsidR="004D462B" w:rsidRPr="00B25B86" w:rsidTr="00FA3F7A">
        <w:trPr>
          <w:trHeight w:val="20"/>
        </w:trPr>
        <w:tc>
          <w:tcPr>
            <w:tcW w:w="448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62B" w:rsidRPr="00697137" w:rsidRDefault="004D462B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462B">
              <w:rPr>
                <w:rFonts w:ascii="Times New Roman" w:hAnsi="Times New Roman" w:cs="Times New Roman"/>
                <w:color w:val="000000" w:themeColor="text1"/>
                <w:lang w:val="uk-UA"/>
              </w:rPr>
              <w:t>Дуже корисні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4D462B" w:rsidRPr="00B25B86" w:rsidRDefault="004D462B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3</w:t>
            </w:r>
            <w:r w:rsidR="00B21A86"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4D462B" w:rsidRPr="00B25B86" w:rsidTr="00FA3F7A">
        <w:trPr>
          <w:trHeight w:val="20"/>
        </w:trPr>
        <w:tc>
          <w:tcPr>
            <w:tcW w:w="4486" w:type="pct"/>
            <w:tcBorders>
              <w:top w:val="single" w:sz="4" w:space="0" w:color="auto"/>
            </w:tcBorders>
            <w:vAlign w:val="center"/>
          </w:tcPr>
          <w:p w:rsidR="004D462B" w:rsidRPr="00697137" w:rsidRDefault="004D462B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462B">
              <w:rPr>
                <w:rFonts w:ascii="Times New Roman" w:hAnsi="Times New Roman" w:cs="Times New Roman"/>
                <w:color w:val="000000" w:themeColor="text1"/>
                <w:lang w:val="uk-UA"/>
              </w:rPr>
              <w:t>Швидше корисні, ніж ні</w:t>
            </w:r>
          </w:p>
        </w:tc>
        <w:tc>
          <w:tcPr>
            <w:tcW w:w="514" w:type="pct"/>
          </w:tcPr>
          <w:p w:rsidR="004D462B" w:rsidRPr="00B25B86" w:rsidRDefault="00B21A86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60</w:t>
            </w:r>
          </w:p>
        </w:tc>
      </w:tr>
      <w:tr w:rsidR="004D462B" w:rsidRPr="003132EE" w:rsidTr="00FA3F7A">
        <w:trPr>
          <w:trHeight w:val="20"/>
        </w:trPr>
        <w:tc>
          <w:tcPr>
            <w:tcW w:w="4486" w:type="pct"/>
            <w:vAlign w:val="center"/>
          </w:tcPr>
          <w:p w:rsidR="004D462B" w:rsidRPr="00697137" w:rsidRDefault="004D462B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462B">
              <w:rPr>
                <w:rFonts w:ascii="Times New Roman" w:hAnsi="Times New Roman" w:cs="Times New Roman"/>
                <w:color w:val="000000" w:themeColor="text1"/>
                <w:lang w:val="uk-UA"/>
              </w:rPr>
              <w:t>Швидше не корисні</w:t>
            </w:r>
          </w:p>
        </w:tc>
        <w:tc>
          <w:tcPr>
            <w:tcW w:w="514" w:type="pct"/>
          </w:tcPr>
          <w:p w:rsidR="004D462B" w:rsidRPr="003132EE" w:rsidRDefault="00B21A86" w:rsidP="00ED61A2">
            <w:pPr>
              <w:pStyle w:val="TableParagraph"/>
              <w:tabs>
                <w:tab w:val="left" w:pos="351"/>
                <w:tab w:val="center" w:pos="490"/>
              </w:tabs>
              <w:spacing w:before="27"/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lang w:val="uk-UA"/>
              </w:rPr>
              <w:t>5</w:t>
            </w:r>
          </w:p>
        </w:tc>
      </w:tr>
      <w:tr w:rsidR="004D462B" w:rsidRPr="00B25B86" w:rsidTr="00FA3F7A">
        <w:trPr>
          <w:trHeight w:val="20"/>
        </w:trPr>
        <w:tc>
          <w:tcPr>
            <w:tcW w:w="4486" w:type="pct"/>
            <w:vAlign w:val="center"/>
          </w:tcPr>
          <w:p w:rsidR="004D462B" w:rsidRPr="00697137" w:rsidRDefault="004D462B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4D462B">
              <w:rPr>
                <w:rFonts w:ascii="Times New Roman" w:hAnsi="Times New Roman" w:cs="Times New Roman"/>
                <w:color w:val="000000" w:themeColor="text1"/>
                <w:lang w:val="uk-UA"/>
              </w:rPr>
              <w:t>Зовсім не корисні</w:t>
            </w:r>
          </w:p>
        </w:tc>
        <w:tc>
          <w:tcPr>
            <w:tcW w:w="514" w:type="pct"/>
          </w:tcPr>
          <w:p w:rsidR="004D462B" w:rsidRPr="00B25B86" w:rsidRDefault="004D462B" w:rsidP="00ED61A2">
            <w:pPr>
              <w:pStyle w:val="TableParagraph"/>
              <w:spacing w:before="27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0</w:t>
            </w:r>
          </w:p>
        </w:tc>
      </w:tr>
    </w:tbl>
    <w:p w:rsidR="00843D4E" w:rsidRPr="00697137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7</w:t>
      </w:r>
      <w:r w:rsidRPr="00697137">
        <w:rPr>
          <w:b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8188"/>
        <w:gridCol w:w="986"/>
      </w:tblGrid>
      <w:tr w:rsidR="00843D4E" w:rsidRPr="008A3739" w:rsidTr="00907F5C">
        <w:trPr>
          <w:trHeight w:val="20"/>
        </w:trPr>
        <w:tc>
          <w:tcPr>
            <w:tcW w:w="236" w:type="pct"/>
            <w:vAlign w:val="center"/>
          </w:tcPr>
          <w:p w:rsidR="00843D4E" w:rsidRPr="008A3739" w:rsidRDefault="00843D4E" w:rsidP="00ED61A2">
            <w:pPr>
              <w:pStyle w:val="TableParagraph"/>
              <w:ind w:right="71"/>
              <w:rPr>
                <w:rFonts w:ascii="Times New Roman" w:hAnsi="Times New Roman" w:cs="Times New Roman"/>
                <w:color w:val="231F20"/>
              </w:rPr>
            </w:pPr>
          </w:p>
        </w:tc>
        <w:tc>
          <w:tcPr>
            <w:tcW w:w="4252" w:type="pct"/>
            <w:vAlign w:val="center"/>
          </w:tcPr>
          <w:p w:rsidR="00843D4E" w:rsidRPr="008A3739" w:rsidRDefault="00843D4E" w:rsidP="00ED61A2">
            <w:pPr>
              <w:pStyle w:val="TableParagraph"/>
              <w:spacing w:line="249" w:lineRule="auto"/>
              <w:ind w:right="144"/>
              <w:jc w:val="center"/>
              <w:rPr>
                <w:rFonts w:ascii="Times New Roman" w:hAnsi="Times New Roman" w:cs="Times New Roman"/>
                <w:color w:val="231F20"/>
                <w:lang w:val="uk-UA"/>
              </w:rPr>
            </w:pPr>
            <w:r w:rsidRPr="008A3739"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  <w:t>Якою мірою наведене нижче є характерним для вашого суду?</w:t>
            </w:r>
          </w:p>
        </w:tc>
        <w:tc>
          <w:tcPr>
            <w:tcW w:w="512" w:type="pct"/>
            <w:vAlign w:val="center"/>
          </w:tcPr>
          <w:p w:rsidR="00843D4E" w:rsidRPr="008A3739" w:rsidRDefault="00843D4E" w:rsidP="00ED61A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A3739">
              <w:rPr>
                <w:rFonts w:ascii="Times New Roman" w:hAnsi="Times New Roman" w:cs="Times New Roman"/>
                <w:b/>
                <w:color w:val="000000" w:themeColor="text1"/>
                <w:w w:val="101"/>
                <w:lang w:val="uk-UA"/>
              </w:rPr>
              <w:t>Середній бал</w:t>
            </w:r>
          </w:p>
        </w:tc>
      </w:tr>
      <w:tr w:rsidR="008A3739" w:rsidRPr="008A3739" w:rsidTr="00907F5C">
        <w:trPr>
          <w:trHeight w:val="20"/>
        </w:trPr>
        <w:tc>
          <w:tcPr>
            <w:tcW w:w="236" w:type="pct"/>
            <w:vAlign w:val="center"/>
          </w:tcPr>
          <w:p w:rsidR="008A3739" w:rsidRPr="008A3739" w:rsidRDefault="008A3739" w:rsidP="00ED61A2">
            <w:pPr>
              <w:pStyle w:val="TableParagraph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</w:rPr>
              <w:lastRenderedPageBreak/>
              <w:t>X.1</w:t>
            </w:r>
          </w:p>
        </w:tc>
        <w:tc>
          <w:tcPr>
            <w:tcW w:w="4252" w:type="pct"/>
            <w:vAlign w:val="center"/>
          </w:tcPr>
          <w:p w:rsidR="008A3739" w:rsidRPr="008A3739" w:rsidRDefault="008A3739" w:rsidP="00ED61A2">
            <w:pPr>
              <w:pStyle w:val="TableParagraph"/>
              <w:spacing w:before="0" w:line="25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  <w:lang w:val="uk-UA"/>
              </w:rPr>
              <w:t>Наявність фаворитів у керівництва, неоднакове ставлення керівництва до працівників</w:t>
            </w:r>
          </w:p>
        </w:tc>
        <w:tc>
          <w:tcPr>
            <w:tcW w:w="512" w:type="pct"/>
            <w:vAlign w:val="center"/>
          </w:tcPr>
          <w:p w:rsidR="008A3739" w:rsidRPr="0093233D" w:rsidRDefault="00B21A86" w:rsidP="00ED61A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3233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8A3739" w:rsidRPr="008A3739" w:rsidTr="00907F5C">
        <w:trPr>
          <w:trHeight w:val="20"/>
        </w:trPr>
        <w:tc>
          <w:tcPr>
            <w:tcW w:w="236" w:type="pct"/>
            <w:vAlign w:val="center"/>
          </w:tcPr>
          <w:p w:rsidR="008A3739" w:rsidRPr="008A3739" w:rsidRDefault="008A3739" w:rsidP="00ED61A2">
            <w:pPr>
              <w:pStyle w:val="TableParagraph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</w:rPr>
              <w:t>X.2</w:t>
            </w:r>
          </w:p>
        </w:tc>
        <w:tc>
          <w:tcPr>
            <w:tcW w:w="4252" w:type="pct"/>
            <w:vAlign w:val="center"/>
          </w:tcPr>
          <w:p w:rsidR="008A3739" w:rsidRPr="008A3739" w:rsidRDefault="008A3739" w:rsidP="00ED61A2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  <w:lang w:val="uk-UA"/>
              </w:rPr>
              <w:t>Поширення чуток, висловлювання позиції щодо судових рішень, їх коментування</w:t>
            </w:r>
          </w:p>
        </w:tc>
        <w:tc>
          <w:tcPr>
            <w:tcW w:w="512" w:type="pct"/>
            <w:vAlign w:val="center"/>
          </w:tcPr>
          <w:p w:rsidR="008A3739" w:rsidRPr="0093233D" w:rsidRDefault="00B21A86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A3739" w:rsidRPr="008A3739" w:rsidTr="00907F5C">
        <w:trPr>
          <w:trHeight w:val="20"/>
        </w:trPr>
        <w:tc>
          <w:tcPr>
            <w:tcW w:w="236" w:type="pct"/>
            <w:vAlign w:val="center"/>
          </w:tcPr>
          <w:p w:rsidR="008A3739" w:rsidRPr="008A3739" w:rsidRDefault="008A3739" w:rsidP="00ED61A2">
            <w:pPr>
              <w:pStyle w:val="TableParagraph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</w:rPr>
              <w:t>X.3</w:t>
            </w:r>
          </w:p>
        </w:tc>
        <w:tc>
          <w:tcPr>
            <w:tcW w:w="4252" w:type="pct"/>
            <w:vAlign w:val="center"/>
          </w:tcPr>
          <w:p w:rsidR="008A3739" w:rsidRPr="008A3739" w:rsidRDefault="008A3739" w:rsidP="00ED61A2">
            <w:pPr>
              <w:pStyle w:val="TableParagraph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  <w:lang w:val="uk-UA"/>
              </w:rPr>
              <w:t>Недостатня чисельність працівників апарату</w:t>
            </w:r>
          </w:p>
        </w:tc>
        <w:tc>
          <w:tcPr>
            <w:tcW w:w="512" w:type="pct"/>
            <w:vAlign w:val="center"/>
          </w:tcPr>
          <w:p w:rsidR="008A3739" w:rsidRPr="0093233D" w:rsidRDefault="00B21A86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3,7</w:t>
            </w:r>
          </w:p>
        </w:tc>
      </w:tr>
      <w:tr w:rsidR="008A3739" w:rsidRPr="008A3739" w:rsidTr="00907F5C">
        <w:trPr>
          <w:trHeight w:val="20"/>
        </w:trPr>
        <w:tc>
          <w:tcPr>
            <w:tcW w:w="236" w:type="pct"/>
            <w:vAlign w:val="center"/>
          </w:tcPr>
          <w:p w:rsidR="008A3739" w:rsidRPr="008A3739" w:rsidRDefault="008A3739" w:rsidP="00ED61A2">
            <w:pPr>
              <w:pStyle w:val="TableParagraph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</w:rPr>
              <w:t>X.4</w:t>
            </w:r>
          </w:p>
        </w:tc>
        <w:tc>
          <w:tcPr>
            <w:tcW w:w="4252" w:type="pct"/>
            <w:vAlign w:val="center"/>
          </w:tcPr>
          <w:p w:rsidR="008A3739" w:rsidRPr="008A3739" w:rsidRDefault="008A3739" w:rsidP="00ED61A2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  <w:lang w:val="uk-UA"/>
              </w:rPr>
              <w:t>Нерівномірність розподілу керівництвом суду окремих доручень чи видів робіт</w:t>
            </w:r>
          </w:p>
        </w:tc>
        <w:tc>
          <w:tcPr>
            <w:tcW w:w="512" w:type="pct"/>
            <w:vAlign w:val="center"/>
          </w:tcPr>
          <w:p w:rsidR="008A3739" w:rsidRPr="0093233D" w:rsidRDefault="00B21A86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4,4</w:t>
            </w:r>
          </w:p>
        </w:tc>
      </w:tr>
      <w:tr w:rsidR="008A3739" w:rsidRPr="008A3739" w:rsidTr="00907F5C">
        <w:trPr>
          <w:trHeight w:val="20"/>
        </w:trPr>
        <w:tc>
          <w:tcPr>
            <w:tcW w:w="236" w:type="pct"/>
            <w:vAlign w:val="center"/>
          </w:tcPr>
          <w:p w:rsidR="008A3739" w:rsidRPr="008A3739" w:rsidRDefault="008A3739" w:rsidP="00ED61A2">
            <w:pPr>
              <w:pStyle w:val="TableParagraph"/>
              <w:ind w:right="71"/>
              <w:rPr>
                <w:rFonts w:ascii="Times New Roman" w:hAnsi="Times New Roman" w:cs="Times New Roman"/>
                <w:color w:val="000000" w:themeColor="text1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</w:rPr>
              <w:t>X.5</w:t>
            </w:r>
          </w:p>
        </w:tc>
        <w:tc>
          <w:tcPr>
            <w:tcW w:w="4252" w:type="pct"/>
            <w:vAlign w:val="center"/>
          </w:tcPr>
          <w:p w:rsidR="008A3739" w:rsidRPr="008A3739" w:rsidRDefault="008A3739" w:rsidP="00ED61A2">
            <w:pPr>
              <w:pStyle w:val="TableParagraph"/>
              <w:spacing w:before="0" w:line="249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A3739">
              <w:rPr>
                <w:rFonts w:ascii="Times New Roman" w:hAnsi="Times New Roman" w:cs="Times New Roman"/>
                <w:color w:val="000000" w:themeColor="text1"/>
                <w:lang w:val="uk-UA"/>
              </w:rPr>
              <w:t>Автоматизована система діловодства ускладнює роботу апарату суду, а не спрощує її</w:t>
            </w:r>
          </w:p>
        </w:tc>
        <w:tc>
          <w:tcPr>
            <w:tcW w:w="512" w:type="pct"/>
            <w:vAlign w:val="center"/>
          </w:tcPr>
          <w:p w:rsidR="008A3739" w:rsidRPr="0093233D" w:rsidRDefault="00B21A86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4,1</w:t>
            </w:r>
          </w:p>
        </w:tc>
      </w:tr>
    </w:tbl>
    <w:p w:rsidR="00843D4E" w:rsidRPr="00697137" w:rsidRDefault="00843D4E" w:rsidP="00ED61A2">
      <w:pPr>
        <w:rPr>
          <w:b/>
          <w:color w:val="000000" w:themeColor="text1"/>
          <w:sz w:val="22"/>
          <w:szCs w:val="22"/>
        </w:rPr>
      </w:pPr>
    </w:p>
    <w:p w:rsidR="00843D4E" w:rsidRPr="00697137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8</w:t>
      </w:r>
      <w:r w:rsidRPr="00697137">
        <w:rPr>
          <w:b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8074"/>
        <w:gridCol w:w="986"/>
      </w:tblGrid>
      <w:tr w:rsidR="00843D4E" w:rsidRPr="00697137" w:rsidTr="008A3739">
        <w:trPr>
          <w:trHeight w:val="20"/>
        </w:trPr>
        <w:tc>
          <w:tcPr>
            <w:tcW w:w="295" w:type="pct"/>
            <w:vAlign w:val="center"/>
          </w:tcPr>
          <w:p w:rsidR="00843D4E" w:rsidRPr="00697137" w:rsidRDefault="00843D4E" w:rsidP="00ED61A2">
            <w:pPr>
              <w:pStyle w:val="TableParagraph"/>
              <w:jc w:val="center"/>
              <w:rPr>
                <w:rFonts w:ascii="Times New Roman" w:hAnsi="Times New Roman" w:cs="Times New Roman"/>
                <w:color w:val="231F20"/>
                <w:sz w:val="20"/>
              </w:rPr>
            </w:pPr>
          </w:p>
        </w:tc>
        <w:tc>
          <w:tcPr>
            <w:tcW w:w="4193" w:type="pct"/>
            <w:vAlign w:val="center"/>
          </w:tcPr>
          <w:p w:rsidR="00843D4E" w:rsidRPr="008A3739" w:rsidRDefault="00843D4E" w:rsidP="00ED61A2">
            <w:pPr>
              <w:tabs>
                <w:tab w:val="left" w:pos="433"/>
              </w:tabs>
              <w:spacing w:line="250" w:lineRule="auto"/>
              <w:jc w:val="center"/>
              <w:rPr>
                <w:b/>
                <w:color w:val="000000" w:themeColor="text1"/>
              </w:rPr>
            </w:pPr>
            <w:r w:rsidRPr="00697137">
              <w:rPr>
                <w:b/>
                <w:color w:val="000000" w:themeColor="text1"/>
              </w:rPr>
              <w:t>Якою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мірою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наведені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нижче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ознаки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є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характерними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для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відносин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у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колективі</w:t>
            </w:r>
            <w:r w:rsidRPr="00697137">
              <w:rPr>
                <w:b/>
                <w:color w:val="000000" w:themeColor="text1"/>
                <w:spacing w:val="-6"/>
              </w:rPr>
              <w:t xml:space="preserve"> </w:t>
            </w:r>
            <w:r w:rsidRPr="00697137">
              <w:rPr>
                <w:b/>
                <w:color w:val="000000" w:themeColor="text1"/>
              </w:rPr>
              <w:t>вашого суду?</w:t>
            </w:r>
          </w:p>
        </w:tc>
        <w:tc>
          <w:tcPr>
            <w:tcW w:w="512" w:type="pct"/>
            <w:vAlign w:val="center"/>
          </w:tcPr>
          <w:p w:rsidR="00843D4E" w:rsidRPr="00697137" w:rsidRDefault="00843D4E" w:rsidP="00ED61A2">
            <w:pPr>
              <w:pStyle w:val="TableParagraph"/>
              <w:spacing w:before="0"/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697137">
              <w:rPr>
                <w:rFonts w:ascii="Times New Roman" w:hAnsi="Times New Roman" w:cs="Times New Roman"/>
                <w:b/>
                <w:color w:val="000000" w:themeColor="text1"/>
                <w:w w:val="101"/>
                <w:lang w:val="uk-UA"/>
              </w:rPr>
              <w:t>Середній бал</w:t>
            </w:r>
          </w:p>
        </w:tc>
      </w:tr>
      <w:tr w:rsidR="008A3739" w:rsidRPr="00697137" w:rsidTr="00D1030F">
        <w:trPr>
          <w:trHeight w:val="20"/>
        </w:trPr>
        <w:tc>
          <w:tcPr>
            <w:tcW w:w="295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XI.1</w:t>
            </w:r>
          </w:p>
        </w:tc>
        <w:tc>
          <w:tcPr>
            <w:tcW w:w="4193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Доброзичливість, коректність, ввічливість</w:t>
            </w:r>
          </w:p>
        </w:tc>
        <w:tc>
          <w:tcPr>
            <w:tcW w:w="512" w:type="pct"/>
            <w:vAlign w:val="center"/>
          </w:tcPr>
          <w:p w:rsidR="008A3739" w:rsidRPr="0093233D" w:rsidRDefault="00D67172" w:rsidP="00ED61A2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93233D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8A3739" w:rsidRPr="00697137" w:rsidTr="00D1030F">
        <w:trPr>
          <w:trHeight w:val="20"/>
        </w:trPr>
        <w:tc>
          <w:tcPr>
            <w:tcW w:w="295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XI.2</w:t>
            </w:r>
          </w:p>
        </w:tc>
        <w:tc>
          <w:tcPr>
            <w:tcW w:w="4193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Почуття належності до одного колективу</w:t>
            </w:r>
          </w:p>
        </w:tc>
        <w:tc>
          <w:tcPr>
            <w:tcW w:w="512" w:type="pct"/>
            <w:vAlign w:val="center"/>
          </w:tcPr>
          <w:p w:rsidR="008A3739" w:rsidRPr="0093233D" w:rsidRDefault="00D67172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8A3739" w:rsidRPr="00697137" w:rsidTr="00D1030F">
        <w:trPr>
          <w:trHeight w:val="20"/>
        </w:trPr>
        <w:tc>
          <w:tcPr>
            <w:tcW w:w="295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XI.3</w:t>
            </w:r>
          </w:p>
        </w:tc>
        <w:tc>
          <w:tcPr>
            <w:tcW w:w="4193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Взаємодопомога, обмін інформацією</w:t>
            </w:r>
          </w:p>
        </w:tc>
        <w:tc>
          <w:tcPr>
            <w:tcW w:w="512" w:type="pct"/>
            <w:vAlign w:val="center"/>
          </w:tcPr>
          <w:p w:rsidR="008A3739" w:rsidRPr="0093233D" w:rsidRDefault="00D67172" w:rsidP="00D6717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4,1</w:t>
            </w:r>
          </w:p>
        </w:tc>
      </w:tr>
      <w:tr w:rsidR="008A3739" w:rsidRPr="00697137" w:rsidTr="00D1030F">
        <w:trPr>
          <w:trHeight w:val="20"/>
        </w:trPr>
        <w:tc>
          <w:tcPr>
            <w:tcW w:w="295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XI.4</w:t>
            </w:r>
          </w:p>
        </w:tc>
        <w:tc>
          <w:tcPr>
            <w:tcW w:w="4193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Шанобливе ставлення до відвідувачів суду</w:t>
            </w:r>
          </w:p>
        </w:tc>
        <w:tc>
          <w:tcPr>
            <w:tcW w:w="512" w:type="pct"/>
            <w:vAlign w:val="center"/>
          </w:tcPr>
          <w:p w:rsidR="008A3739" w:rsidRPr="0093233D" w:rsidRDefault="00D67172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8A3739" w:rsidRPr="00697137" w:rsidTr="00D1030F">
        <w:trPr>
          <w:trHeight w:val="20"/>
        </w:trPr>
        <w:tc>
          <w:tcPr>
            <w:tcW w:w="295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XI.5</w:t>
            </w:r>
          </w:p>
        </w:tc>
        <w:tc>
          <w:tcPr>
            <w:tcW w:w="4193" w:type="pct"/>
            <w:vAlign w:val="center"/>
          </w:tcPr>
          <w:p w:rsidR="008A3739" w:rsidRPr="00697137" w:rsidRDefault="008A3739" w:rsidP="00ED61A2">
            <w:pPr>
              <w:pStyle w:val="TableParagraph"/>
              <w:spacing w:line="249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Обговорення та засудження неетичної чи неналежної поведінки своїх колег</w:t>
            </w:r>
          </w:p>
        </w:tc>
        <w:tc>
          <w:tcPr>
            <w:tcW w:w="512" w:type="pct"/>
            <w:vAlign w:val="center"/>
          </w:tcPr>
          <w:p w:rsidR="008A3739" w:rsidRPr="0093233D" w:rsidRDefault="00D67172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2,7</w:t>
            </w:r>
          </w:p>
        </w:tc>
      </w:tr>
      <w:tr w:rsidR="008A3739" w:rsidRPr="00697137" w:rsidTr="00D1030F">
        <w:trPr>
          <w:trHeight w:val="60"/>
        </w:trPr>
        <w:tc>
          <w:tcPr>
            <w:tcW w:w="295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XI.6</w:t>
            </w:r>
          </w:p>
        </w:tc>
        <w:tc>
          <w:tcPr>
            <w:tcW w:w="4193" w:type="pct"/>
            <w:vAlign w:val="center"/>
          </w:tcPr>
          <w:p w:rsidR="008A3739" w:rsidRPr="00697137" w:rsidRDefault="008A3739" w:rsidP="00ED61A2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Взаємоповага (повага до досвіду, знань та професійної</w:t>
            </w:r>
            <w:r w:rsidR="00ED61A2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кваліфікації)</w:t>
            </w:r>
          </w:p>
        </w:tc>
        <w:tc>
          <w:tcPr>
            <w:tcW w:w="512" w:type="pct"/>
            <w:vAlign w:val="center"/>
          </w:tcPr>
          <w:p w:rsidR="008A3739" w:rsidRPr="0093233D" w:rsidRDefault="00D67172" w:rsidP="00ED61A2">
            <w:pPr>
              <w:jc w:val="center"/>
              <w:rPr>
                <w:color w:val="000000"/>
                <w:sz w:val="22"/>
                <w:szCs w:val="22"/>
              </w:rPr>
            </w:pPr>
            <w:r w:rsidRPr="0093233D">
              <w:rPr>
                <w:color w:val="000000"/>
                <w:sz w:val="22"/>
                <w:szCs w:val="22"/>
              </w:rPr>
              <w:t>4,3</w:t>
            </w:r>
          </w:p>
        </w:tc>
      </w:tr>
    </w:tbl>
    <w:p w:rsidR="00843D4E" w:rsidRPr="00697137" w:rsidRDefault="00843D4E" w:rsidP="00ED61A2">
      <w:pPr>
        <w:rPr>
          <w:color w:val="000000" w:themeColor="text1"/>
          <w:sz w:val="22"/>
          <w:szCs w:val="22"/>
        </w:rPr>
      </w:pPr>
    </w:p>
    <w:p w:rsidR="00843D4E" w:rsidRDefault="00E01134" w:rsidP="00ED61A2">
      <w:pPr>
        <w:ind w:right="108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Розділ ХІІІ. </w:t>
      </w:r>
      <w:r w:rsidR="00843D4E" w:rsidRPr="00697137">
        <w:rPr>
          <w:b/>
          <w:color w:val="000000" w:themeColor="text1"/>
          <w:sz w:val="22"/>
          <w:szCs w:val="22"/>
        </w:rPr>
        <w:t>Які зміни відбулися у вашому суді за останні 12 місяців?</w:t>
      </w:r>
    </w:p>
    <w:p w:rsidR="00E01134" w:rsidRDefault="00E01134" w:rsidP="00ED61A2">
      <w:pPr>
        <w:ind w:right="108"/>
        <w:rPr>
          <w:b/>
          <w:color w:val="000000" w:themeColor="text1"/>
          <w:sz w:val="22"/>
          <w:szCs w:val="22"/>
        </w:rPr>
      </w:pPr>
    </w:p>
    <w:p w:rsidR="00E01134" w:rsidRPr="00697137" w:rsidRDefault="00E01134" w:rsidP="00ED61A2">
      <w:pPr>
        <w:ind w:right="108"/>
        <w:jc w:val="center"/>
        <w:rPr>
          <w:b/>
          <w:color w:val="000000" w:themeColor="text1"/>
          <w:sz w:val="22"/>
          <w:szCs w:val="22"/>
        </w:rPr>
      </w:pPr>
      <w:r w:rsidRPr="00697137">
        <w:rPr>
          <w:b/>
          <w:color w:val="000000" w:themeColor="text1"/>
          <w:sz w:val="22"/>
          <w:szCs w:val="22"/>
        </w:rPr>
        <w:t>Особисте навантаження</w:t>
      </w:r>
    </w:p>
    <w:p w:rsidR="00E01134" w:rsidRPr="00697137" w:rsidRDefault="00E01134" w:rsidP="00ED61A2">
      <w:pPr>
        <w:ind w:right="108"/>
        <w:rPr>
          <w:b/>
          <w:color w:val="000000" w:themeColor="text1"/>
          <w:sz w:val="22"/>
          <w:szCs w:val="22"/>
        </w:rPr>
      </w:pPr>
    </w:p>
    <w:p w:rsidR="00E01134" w:rsidRPr="00E01134" w:rsidRDefault="00F83E04" w:rsidP="00ED61A2">
      <w:pPr>
        <w:ind w:right="108"/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C7833" w:rsidRDefault="00CC7833" w:rsidP="00ED61A2">
      <w:pPr>
        <w:tabs>
          <w:tab w:val="left" w:pos="302"/>
        </w:tabs>
        <w:spacing w:before="72"/>
        <w:rPr>
          <w:b/>
          <w:sz w:val="22"/>
          <w:szCs w:val="22"/>
        </w:rPr>
      </w:pPr>
    </w:p>
    <w:p w:rsidR="00843D4E" w:rsidRPr="00697137" w:rsidRDefault="00CC7833" w:rsidP="00ED61A2">
      <w:pPr>
        <w:tabs>
          <w:tab w:val="left" w:pos="302"/>
        </w:tabs>
        <w:spacing w:before="72"/>
        <w:rPr>
          <w:b/>
          <w:color w:val="000000" w:themeColor="text1"/>
          <w:sz w:val="22"/>
          <w:szCs w:val="22"/>
        </w:rPr>
      </w:pPr>
      <w:r w:rsidRPr="00697137">
        <w:rPr>
          <w:b/>
          <w:sz w:val="22"/>
          <w:szCs w:val="22"/>
        </w:rPr>
        <w:t xml:space="preserve">Таблиця </w:t>
      </w:r>
      <w:r>
        <w:rPr>
          <w:b/>
          <w:sz w:val="22"/>
          <w:szCs w:val="22"/>
        </w:rPr>
        <w:t>9</w:t>
      </w:r>
      <w:r w:rsidRPr="00697137">
        <w:rPr>
          <w:b/>
          <w:sz w:val="22"/>
          <w:szCs w:val="22"/>
        </w:rPr>
        <w:t>.</w:t>
      </w:r>
    </w:p>
    <w:tbl>
      <w:tblPr>
        <w:tblW w:w="5000" w:type="pct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"/>
        <w:gridCol w:w="4274"/>
        <w:gridCol w:w="1812"/>
        <w:gridCol w:w="1415"/>
        <w:gridCol w:w="1415"/>
      </w:tblGrid>
      <w:tr w:rsidR="00843D4E" w:rsidRPr="00697137" w:rsidTr="00391BED">
        <w:trPr>
          <w:trHeight w:hRule="exact" w:val="429"/>
        </w:trPr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843D4E" w:rsidRPr="00697137" w:rsidRDefault="00843D4E" w:rsidP="00ED61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19" w:type="pct"/>
            <w:tcBorders>
              <w:left w:val="single" w:sz="4" w:space="0" w:color="auto"/>
            </w:tcBorders>
            <w:vAlign w:val="center"/>
          </w:tcPr>
          <w:p w:rsidR="00843D4E" w:rsidRPr="00697137" w:rsidRDefault="00843D4E" w:rsidP="00ED61A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41" w:type="pct"/>
            <w:vAlign w:val="center"/>
          </w:tcPr>
          <w:p w:rsidR="00843D4E" w:rsidRPr="00697137" w:rsidRDefault="00843D4E" w:rsidP="00ED61A2">
            <w:pPr>
              <w:pStyle w:val="TableParagraph"/>
              <w:ind w:right="21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w w:val="105"/>
                <w:lang w:val="uk-UA"/>
              </w:rPr>
              <w:t>Покращилися</w:t>
            </w:r>
          </w:p>
        </w:tc>
        <w:tc>
          <w:tcPr>
            <w:tcW w:w="735" w:type="pct"/>
            <w:vAlign w:val="center"/>
          </w:tcPr>
          <w:p w:rsidR="00843D4E" w:rsidRPr="00697137" w:rsidRDefault="00843D4E" w:rsidP="00ED61A2">
            <w:pPr>
              <w:pStyle w:val="TableParagraph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Не змінилися</w:t>
            </w:r>
          </w:p>
        </w:tc>
        <w:tc>
          <w:tcPr>
            <w:tcW w:w="735" w:type="pct"/>
            <w:vAlign w:val="center"/>
          </w:tcPr>
          <w:p w:rsidR="00843D4E" w:rsidRPr="00697137" w:rsidRDefault="00843D4E" w:rsidP="00ED61A2">
            <w:pPr>
              <w:pStyle w:val="TableParagraph"/>
              <w:ind w:right="60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697137">
              <w:rPr>
                <w:rFonts w:ascii="Times New Roman" w:hAnsi="Times New Roman" w:cs="Times New Roman"/>
                <w:color w:val="000000" w:themeColor="text1"/>
                <w:lang w:val="uk-UA"/>
              </w:rPr>
              <w:t>Погіршилися</w:t>
            </w:r>
          </w:p>
        </w:tc>
      </w:tr>
      <w:tr w:rsidR="00194C75" w:rsidRPr="00697137" w:rsidTr="00391BED">
        <w:trPr>
          <w:trHeight w:hRule="exact" w:val="271"/>
        </w:trPr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 xml:space="preserve">XII.2. </w:t>
            </w:r>
          </w:p>
        </w:tc>
        <w:tc>
          <w:tcPr>
            <w:tcW w:w="2219" w:type="pct"/>
            <w:tcBorders>
              <w:lef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>Умови праці (якість робочого місця)</w:t>
            </w:r>
          </w:p>
        </w:tc>
        <w:tc>
          <w:tcPr>
            <w:tcW w:w="941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5" w:type="pct"/>
            <w:vAlign w:val="center"/>
          </w:tcPr>
          <w:p w:rsidR="00194C75" w:rsidRPr="00E01134" w:rsidRDefault="00194C75" w:rsidP="00ED61A2">
            <w:pPr>
              <w:jc w:val="center"/>
              <w:rPr>
                <w:sz w:val="22"/>
                <w:szCs w:val="22"/>
              </w:rPr>
            </w:pPr>
            <w:r w:rsidRPr="00E01134">
              <w:rPr>
                <w:sz w:val="22"/>
                <w:szCs w:val="22"/>
              </w:rPr>
              <w:t>25</w:t>
            </w:r>
          </w:p>
        </w:tc>
        <w:tc>
          <w:tcPr>
            <w:tcW w:w="735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194C75" w:rsidRPr="00697137" w:rsidTr="00391BED">
        <w:trPr>
          <w:trHeight w:hRule="exact" w:val="271"/>
        </w:trPr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 xml:space="preserve">XII.3. </w:t>
            </w:r>
          </w:p>
        </w:tc>
        <w:tc>
          <w:tcPr>
            <w:tcW w:w="2219" w:type="pct"/>
            <w:tcBorders>
              <w:lef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>Стан приміщення суду</w:t>
            </w:r>
          </w:p>
        </w:tc>
        <w:tc>
          <w:tcPr>
            <w:tcW w:w="941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35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35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94C75" w:rsidRPr="00697137" w:rsidTr="00391BED">
        <w:trPr>
          <w:trHeight w:hRule="exact" w:val="271"/>
        </w:trPr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 xml:space="preserve">XII.4. </w:t>
            </w:r>
          </w:p>
        </w:tc>
        <w:tc>
          <w:tcPr>
            <w:tcW w:w="2219" w:type="pct"/>
            <w:tcBorders>
              <w:lef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>Відносини у колективі</w:t>
            </w:r>
          </w:p>
        </w:tc>
        <w:tc>
          <w:tcPr>
            <w:tcW w:w="941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735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35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194C75" w:rsidRPr="00697137" w:rsidTr="00391BED">
        <w:trPr>
          <w:trHeight w:hRule="exact" w:val="271"/>
        </w:trPr>
        <w:tc>
          <w:tcPr>
            <w:tcW w:w="369" w:type="pct"/>
            <w:tcBorders>
              <w:righ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 xml:space="preserve">XII.5. </w:t>
            </w:r>
          </w:p>
        </w:tc>
        <w:tc>
          <w:tcPr>
            <w:tcW w:w="2219" w:type="pct"/>
            <w:tcBorders>
              <w:left w:val="single" w:sz="4" w:space="0" w:color="auto"/>
            </w:tcBorders>
            <w:vAlign w:val="center"/>
          </w:tcPr>
          <w:p w:rsidR="00194C75" w:rsidRPr="00E01134" w:rsidRDefault="00194C75" w:rsidP="00ED61A2">
            <w:pPr>
              <w:pStyle w:val="TableParagraph"/>
              <w:spacing w:before="19"/>
              <w:rPr>
                <w:rFonts w:ascii="Times New Roman" w:hAnsi="Times New Roman" w:cs="Times New Roman"/>
                <w:b/>
                <w:lang w:val="uk-UA"/>
              </w:rPr>
            </w:pPr>
            <w:r w:rsidRPr="00E01134">
              <w:rPr>
                <w:rFonts w:ascii="Times New Roman" w:hAnsi="Times New Roman" w:cs="Times New Roman"/>
                <w:b/>
                <w:lang w:val="uk-UA"/>
              </w:rPr>
              <w:t>Організація роботи та управління судом</w:t>
            </w:r>
          </w:p>
        </w:tc>
        <w:tc>
          <w:tcPr>
            <w:tcW w:w="941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35" w:type="pct"/>
            <w:vAlign w:val="center"/>
          </w:tcPr>
          <w:p w:rsidR="00194C75" w:rsidRPr="00E01134" w:rsidRDefault="00194C75" w:rsidP="00ED61A2">
            <w:pPr>
              <w:jc w:val="center"/>
              <w:rPr>
                <w:sz w:val="22"/>
                <w:szCs w:val="22"/>
              </w:rPr>
            </w:pPr>
            <w:r w:rsidRPr="00E01134">
              <w:rPr>
                <w:sz w:val="22"/>
                <w:szCs w:val="22"/>
              </w:rPr>
              <w:t>25</w:t>
            </w:r>
          </w:p>
        </w:tc>
        <w:tc>
          <w:tcPr>
            <w:tcW w:w="735" w:type="pct"/>
            <w:vAlign w:val="center"/>
          </w:tcPr>
          <w:p w:rsidR="00194C75" w:rsidRPr="00E01134" w:rsidRDefault="000B0CBF" w:rsidP="00ED61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</w:tbl>
    <w:p w:rsidR="00843D4E" w:rsidRPr="00697137" w:rsidRDefault="00843D4E" w:rsidP="00ED61A2">
      <w:pPr>
        <w:rPr>
          <w:lang w:val="en-US"/>
        </w:rPr>
      </w:pPr>
    </w:p>
    <w:p w:rsidR="00843D4E" w:rsidRPr="00697137" w:rsidRDefault="00843D4E" w:rsidP="00907F5C">
      <w:pPr>
        <w:ind w:firstLine="709"/>
        <w:jc w:val="both"/>
        <w:outlineLvl w:val="3"/>
        <w:rPr>
          <w:bCs/>
        </w:rPr>
      </w:pPr>
      <w:r w:rsidRPr="00697137">
        <w:rPr>
          <w:bCs/>
        </w:rPr>
        <w:t>Як вбачається з результатів опитування більшість працівників апарату цілком задоволені роботою суду та його керівництвом. Такі високі показники свідчать, що у суді забезпечується належний рівень роботи суду як цілісної системи, та атмосфера у колективі є сприятливою для продуктивної праці.</w:t>
      </w:r>
    </w:p>
    <w:sectPr w:rsidR="00843D4E" w:rsidRPr="00697137" w:rsidSect="00F01485">
      <w:headerReference w:type="default" r:id="rId14"/>
      <w:headerReference w:type="first" r:id="rId15"/>
      <w:pgSz w:w="11906" w:h="16838"/>
      <w:pgMar w:top="1134" w:right="567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F7A" w:rsidRDefault="00FA3F7A" w:rsidP="00202735">
      <w:r>
        <w:separator/>
      </w:r>
    </w:p>
  </w:endnote>
  <w:endnote w:type="continuationSeparator" w:id="0">
    <w:p w:rsidR="00FA3F7A" w:rsidRDefault="00FA3F7A" w:rsidP="0020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F7A" w:rsidRDefault="00FA3F7A" w:rsidP="00202735">
      <w:r>
        <w:separator/>
      </w:r>
    </w:p>
  </w:footnote>
  <w:footnote w:type="continuationSeparator" w:id="0">
    <w:p w:rsidR="00FA3F7A" w:rsidRDefault="00FA3F7A" w:rsidP="00202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7A" w:rsidRDefault="00FA3F7A" w:rsidP="003C1BC5">
    <w:pPr>
      <w:pStyle w:val="a8"/>
      <w:spacing w:line="360" w:lineRule="aut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F7A" w:rsidRDefault="00FA3F7A" w:rsidP="00602890">
    <w:pPr>
      <w:pStyle w:val="a8"/>
      <w:jc w:val="center"/>
    </w:pPr>
    <w:r>
      <w:rPr>
        <w:noProof/>
        <w:lang w:val="en-US" w:eastAsia="en-US"/>
      </w:rPr>
      <w:drawing>
        <wp:inline distT="0" distB="0" distL="0" distR="0">
          <wp:extent cx="448310" cy="60388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310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0FB5"/>
    <w:multiLevelType w:val="hybridMultilevel"/>
    <w:tmpl w:val="410A82E6"/>
    <w:lvl w:ilvl="0" w:tplc="2F8EAFE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26164EC"/>
    <w:multiLevelType w:val="hybridMultilevel"/>
    <w:tmpl w:val="49F49104"/>
    <w:lvl w:ilvl="0" w:tplc="4D0C4AD6">
      <w:start w:val="3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0D86AE6"/>
    <w:multiLevelType w:val="hybridMultilevel"/>
    <w:tmpl w:val="9F9C8A34"/>
    <w:lvl w:ilvl="0" w:tplc="42B48548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CD42E21"/>
    <w:multiLevelType w:val="hybridMultilevel"/>
    <w:tmpl w:val="047A32D2"/>
    <w:lvl w:ilvl="0" w:tplc="357AE76E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41"/>
    <w:rsid w:val="00036893"/>
    <w:rsid w:val="00057250"/>
    <w:rsid w:val="00061A13"/>
    <w:rsid w:val="00073441"/>
    <w:rsid w:val="000750FC"/>
    <w:rsid w:val="00084856"/>
    <w:rsid w:val="00097BFA"/>
    <w:rsid w:val="000A2D45"/>
    <w:rsid w:val="000A5B0C"/>
    <w:rsid w:val="000B0CBF"/>
    <w:rsid w:val="000B407D"/>
    <w:rsid w:val="000C0061"/>
    <w:rsid w:val="000C1883"/>
    <w:rsid w:val="000D60F1"/>
    <w:rsid w:val="000F4382"/>
    <w:rsid w:val="00100241"/>
    <w:rsid w:val="00120A34"/>
    <w:rsid w:val="001315E9"/>
    <w:rsid w:val="00167CCF"/>
    <w:rsid w:val="00177441"/>
    <w:rsid w:val="001813E3"/>
    <w:rsid w:val="00194C75"/>
    <w:rsid w:val="001954C0"/>
    <w:rsid w:val="001C660D"/>
    <w:rsid w:val="001F25C9"/>
    <w:rsid w:val="00202735"/>
    <w:rsid w:val="0022782E"/>
    <w:rsid w:val="00227EC7"/>
    <w:rsid w:val="00231A79"/>
    <w:rsid w:val="00234905"/>
    <w:rsid w:val="0023534B"/>
    <w:rsid w:val="002461FC"/>
    <w:rsid w:val="0026005A"/>
    <w:rsid w:val="00280AC8"/>
    <w:rsid w:val="002A08F3"/>
    <w:rsid w:val="002A25C8"/>
    <w:rsid w:val="002A26BA"/>
    <w:rsid w:val="002A3838"/>
    <w:rsid w:val="002A6007"/>
    <w:rsid w:val="002B4812"/>
    <w:rsid w:val="002B51DB"/>
    <w:rsid w:val="002C7809"/>
    <w:rsid w:val="002D1AAB"/>
    <w:rsid w:val="002E5574"/>
    <w:rsid w:val="002F7C6D"/>
    <w:rsid w:val="003132EE"/>
    <w:rsid w:val="00314C73"/>
    <w:rsid w:val="003150B0"/>
    <w:rsid w:val="00330BB1"/>
    <w:rsid w:val="0033483C"/>
    <w:rsid w:val="00335C24"/>
    <w:rsid w:val="0038354A"/>
    <w:rsid w:val="00391BED"/>
    <w:rsid w:val="0039268F"/>
    <w:rsid w:val="003A0C41"/>
    <w:rsid w:val="003A6D24"/>
    <w:rsid w:val="003B36A6"/>
    <w:rsid w:val="003C0991"/>
    <w:rsid w:val="003C1BC5"/>
    <w:rsid w:val="003C3C27"/>
    <w:rsid w:val="003C5B36"/>
    <w:rsid w:val="003D182E"/>
    <w:rsid w:val="003F3377"/>
    <w:rsid w:val="003F4936"/>
    <w:rsid w:val="00405296"/>
    <w:rsid w:val="00432C26"/>
    <w:rsid w:val="00435F01"/>
    <w:rsid w:val="004363F2"/>
    <w:rsid w:val="004865D4"/>
    <w:rsid w:val="004871F3"/>
    <w:rsid w:val="004918D3"/>
    <w:rsid w:val="004A155C"/>
    <w:rsid w:val="004B4716"/>
    <w:rsid w:val="004D462B"/>
    <w:rsid w:val="005012E0"/>
    <w:rsid w:val="005023A1"/>
    <w:rsid w:val="005051D0"/>
    <w:rsid w:val="0050552A"/>
    <w:rsid w:val="005058E8"/>
    <w:rsid w:val="00507F8B"/>
    <w:rsid w:val="00512E09"/>
    <w:rsid w:val="00522847"/>
    <w:rsid w:val="00525E05"/>
    <w:rsid w:val="005468DF"/>
    <w:rsid w:val="00557D00"/>
    <w:rsid w:val="00585EA2"/>
    <w:rsid w:val="005B094E"/>
    <w:rsid w:val="005B133B"/>
    <w:rsid w:val="005C74F0"/>
    <w:rsid w:val="005D7152"/>
    <w:rsid w:val="005E26AD"/>
    <w:rsid w:val="005E5231"/>
    <w:rsid w:val="005F2CD0"/>
    <w:rsid w:val="00602890"/>
    <w:rsid w:val="00616884"/>
    <w:rsid w:val="006240AB"/>
    <w:rsid w:val="00626505"/>
    <w:rsid w:val="00632666"/>
    <w:rsid w:val="00641E41"/>
    <w:rsid w:val="00653F1F"/>
    <w:rsid w:val="0067576D"/>
    <w:rsid w:val="00675950"/>
    <w:rsid w:val="006850FF"/>
    <w:rsid w:val="0069206F"/>
    <w:rsid w:val="00697137"/>
    <w:rsid w:val="006B3DD1"/>
    <w:rsid w:val="006C030F"/>
    <w:rsid w:val="006C63E0"/>
    <w:rsid w:val="006F5316"/>
    <w:rsid w:val="006F7596"/>
    <w:rsid w:val="0070597C"/>
    <w:rsid w:val="00712AD9"/>
    <w:rsid w:val="0074659F"/>
    <w:rsid w:val="00757428"/>
    <w:rsid w:val="00772815"/>
    <w:rsid w:val="00776D7C"/>
    <w:rsid w:val="00784E0C"/>
    <w:rsid w:val="007B1D58"/>
    <w:rsid w:val="007D5666"/>
    <w:rsid w:val="007F1C2F"/>
    <w:rsid w:val="007F2D11"/>
    <w:rsid w:val="00843D4E"/>
    <w:rsid w:val="00844A8A"/>
    <w:rsid w:val="00846239"/>
    <w:rsid w:val="00873F5A"/>
    <w:rsid w:val="00891747"/>
    <w:rsid w:val="008A3739"/>
    <w:rsid w:val="008B6ADD"/>
    <w:rsid w:val="008C301C"/>
    <w:rsid w:val="008D0B18"/>
    <w:rsid w:val="008D2E15"/>
    <w:rsid w:val="008E67EB"/>
    <w:rsid w:val="008F0409"/>
    <w:rsid w:val="008F081E"/>
    <w:rsid w:val="00907F5C"/>
    <w:rsid w:val="00922C10"/>
    <w:rsid w:val="00932309"/>
    <w:rsid w:val="0093233D"/>
    <w:rsid w:val="009451DA"/>
    <w:rsid w:val="00945C90"/>
    <w:rsid w:val="0097073F"/>
    <w:rsid w:val="00974D5C"/>
    <w:rsid w:val="00977F49"/>
    <w:rsid w:val="009832CB"/>
    <w:rsid w:val="009921DF"/>
    <w:rsid w:val="009947B2"/>
    <w:rsid w:val="009A6B66"/>
    <w:rsid w:val="009D026C"/>
    <w:rsid w:val="009D1630"/>
    <w:rsid w:val="009D2A09"/>
    <w:rsid w:val="009F301B"/>
    <w:rsid w:val="00A01B9F"/>
    <w:rsid w:val="00A16E59"/>
    <w:rsid w:val="00A23FD0"/>
    <w:rsid w:val="00A4236E"/>
    <w:rsid w:val="00A53CA9"/>
    <w:rsid w:val="00A77A93"/>
    <w:rsid w:val="00A802DC"/>
    <w:rsid w:val="00A90ADE"/>
    <w:rsid w:val="00A91F46"/>
    <w:rsid w:val="00AA2097"/>
    <w:rsid w:val="00AB04CA"/>
    <w:rsid w:val="00AB5056"/>
    <w:rsid w:val="00AB67B9"/>
    <w:rsid w:val="00AB7057"/>
    <w:rsid w:val="00AC6E5B"/>
    <w:rsid w:val="00B0690F"/>
    <w:rsid w:val="00B21A86"/>
    <w:rsid w:val="00B25B86"/>
    <w:rsid w:val="00B30854"/>
    <w:rsid w:val="00B346BE"/>
    <w:rsid w:val="00B45407"/>
    <w:rsid w:val="00B57FDE"/>
    <w:rsid w:val="00B70E8A"/>
    <w:rsid w:val="00B713C5"/>
    <w:rsid w:val="00B847A1"/>
    <w:rsid w:val="00B90D7E"/>
    <w:rsid w:val="00B95418"/>
    <w:rsid w:val="00B96DA8"/>
    <w:rsid w:val="00BA4559"/>
    <w:rsid w:val="00BC5FB3"/>
    <w:rsid w:val="00BF39DE"/>
    <w:rsid w:val="00BF5D58"/>
    <w:rsid w:val="00C00658"/>
    <w:rsid w:val="00C10483"/>
    <w:rsid w:val="00C2429B"/>
    <w:rsid w:val="00C301D7"/>
    <w:rsid w:val="00C326A5"/>
    <w:rsid w:val="00C75202"/>
    <w:rsid w:val="00C8498E"/>
    <w:rsid w:val="00C87884"/>
    <w:rsid w:val="00C97FBE"/>
    <w:rsid w:val="00CB3B93"/>
    <w:rsid w:val="00CB56C3"/>
    <w:rsid w:val="00CC12DC"/>
    <w:rsid w:val="00CC7833"/>
    <w:rsid w:val="00CF6CD2"/>
    <w:rsid w:val="00D01B32"/>
    <w:rsid w:val="00D04644"/>
    <w:rsid w:val="00D1030F"/>
    <w:rsid w:val="00D225A5"/>
    <w:rsid w:val="00D24EF1"/>
    <w:rsid w:val="00D31646"/>
    <w:rsid w:val="00D3277E"/>
    <w:rsid w:val="00D67172"/>
    <w:rsid w:val="00D841EB"/>
    <w:rsid w:val="00D845C6"/>
    <w:rsid w:val="00D97D8C"/>
    <w:rsid w:val="00DB41CB"/>
    <w:rsid w:val="00DD09F7"/>
    <w:rsid w:val="00DD67AA"/>
    <w:rsid w:val="00DD7238"/>
    <w:rsid w:val="00E01134"/>
    <w:rsid w:val="00E3672E"/>
    <w:rsid w:val="00E37B6D"/>
    <w:rsid w:val="00E64C0B"/>
    <w:rsid w:val="00EA0539"/>
    <w:rsid w:val="00EA0EFC"/>
    <w:rsid w:val="00EA3B6C"/>
    <w:rsid w:val="00EA3F40"/>
    <w:rsid w:val="00EB255A"/>
    <w:rsid w:val="00ED61A2"/>
    <w:rsid w:val="00EE68EB"/>
    <w:rsid w:val="00F01485"/>
    <w:rsid w:val="00F04F20"/>
    <w:rsid w:val="00F24A7E"/>
    <w:rsid w:val="00F34946"/>
    <w:rsid w:val="00F3661C"/>
    <w:rsid w:val="00F466DC"/>
    <w:rsid w:val="00F83E04"/>
    <w:rsid w:val="00F9411E"/>
    <w:rsid w:val="00F961C5"/>
    <w:rsid w:val="00FA34DB"/>
    <w:rsid w:val="00FA3F7A"/>
    <w:rsid w:val="00FA6722"/>
    <w:rsid w:val="00FB69B1"/>
    <w:rsid w:val="00FC7011"/>
    <w:rsid w:val="00FF49DE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19FED82F"/>
  <w15:docId w15:val="{CCA9CB78-6656-4D70-970C-483C131A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0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4E0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C6E5B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0A5B0C"/>
    <w:pPr>
      <w:spacing w:after="200" w:line="276" w:lineRule="auto"/>
      <w:ind w:left="720"/>
      <w:contextualSpacing/>
    </w:pPr>
    <w:rPr>
      <w:rFonts w:ascii="Constantia" w:eastAsia="Constantia" w:hAnsi="Constantia"/>
      <w:sz w:val="22"/>
      <w:szCs w:val="22"/>
      <w:lang w:eastAsia="en-US"/>
    </w:rPr>
  </w:style>
  <w:style w:type="paragraph" w:customStyle="1" w:styleId="a6">
    <w:name w:val="Знак Знак Знак Знак Знак"/>
    <w:basedOn w:val="a"/>
    <w:rsid w:val="00EA0EFC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6C63E0"/>
    <w:rPr>
      <w:color w:val="0000FF"/>
      <w:u w:val="single"/>
    </w:rPr>
  </w:style>
  <w:style w:type="paragraph" w:styleId="a8">
    <w:name w:val="header"/>
    <w:basedOn w:val="a"/>
    <w:link w:val="a9"/>
    <w:rsid w:val="002027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02735"/>
    <w:rPr>
      <w:sz w:val="24"/>
      <w:szCs w:val="24"/>
    </w:rPr>
  </w:style>
  <w:style w:type="paragraph" w:styleId="aa">
    <w:name w:val="footer"/>
    <w:basedOn w:val="a"/>
    <w:link w:val="ab"/>
    <w:rsid w:val="002027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02735"/>
    <w:rPr>
      <w:sz w:val="24"/>
      <w:szCs w:val="24"/>
    </w:rPr>
  </w:style>
  <w:style w:type="paragraph" w:customStyle="1" w:styleId="msonospacing0">
    <w:name w:val="msonospacing"/>
    <w:basedOn w:val="a"/>
    <w:rsid w:val="00675950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qFormat/>
    <w:rsid w:val="00675950"/>
    <w:pPr>
      <w:widowControl w:val="0"/>
    </w:pPr>
    <w:rPr>
      <w:rFonts w:ascii="Palatino Linotype" w:eastAsia="Palatino Linotype" w:hAnsi="Palatino Linotype" w:cs="Palatino Linotype"/>
      <w:lang w:val="en-US" w:eastAsia="en-US"/>
    </w:rPr>
  </w:style>
  <w:style w:type="character" w:customStyle="1" w:styleId="ad">
    <w:name w:val="Основной текст Знак"/>
    <w:basedOn w:val="a0"/>
    <w:link w:val="ac"/>
    <w:rsid w:val="00675950"/>
    <w:rPr>
      <w:rFonts w:ascii="Palatino Linotype" w:eastAsia="Palatino Linotype" w:hAnsi="Palatino Linotype" w:cs="Palatino Linotype"/>
      <w:sz w:val="24"/>
      <w:szCs w:val="24"/>
      <w:lang w:val="en-US" w:eastAsia="en-US"/>
    </w:rPr>
  </w:style>
  <w:style w:type="paragraph" w:customStyle="1" w:styleId="TableParagraph">
    <w:name w:val="Table Paragraph"/>
    <w:basedOn w:val="a"/>
    <w:qFormat/>
    <w:rsid w:val="00675950"/>
    <w:pPr>
      <w:widowControl w:val="0"/>
      <w:spacing w:before="21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41">
    <w:name w:val="Заголовок 41"/>
    <w:basedOn w:val="a"/>
    <w:qFormat/>
    <w:rsid w:val="001954C0"/>
    <w:pPr>
      <w:widowControl w:val="0"/>
      <w:spacing w:before="3"/>
      <w:ind w:left="113"/>
      <w:jc w:val="both"/>
      <w:outlineLvl w:val="4"/>
    </w:pPr>
    <w:rPr>
      <w:rFonts w:ascii="Calibri" w:eastAsia="Calibri" w:hAnsi="Calibri" w:cs="Calibri"/>
      <w:b/>
      <w:bCs/>
      <w:lang w:val="en-US" w:eastAsia="en-US"/>
    </w:rPr>
  </w:style>
  <w:style w:type="paragraph" w:styleId="ae">
    <w:name w:val="caption"/>
    <w:basedOn w:val="a"/>
    <w:next w:val="a"/>
    <w:unhideWhenUsed/>
    <w:qFormat/>
    <w:rsid w:val="0050552A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8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051B-48B0-9D44-C71CD302321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051B-48B0-9D44-C71CD302321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051B-48B0-9D44-C71CD302321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051B-48B0-9D44-C71CD302321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9-051B-48B0-9D44-C71CD302321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Не виникало</c:v>
                </c:pt>
                <c:pt idx="1">
                  <c:v>Інколи виникало</c:v>
                </c:pt>
                <c:pt idx="2">
                  <c:v>Я в цьому впевнений</c:v>
                </c:pt>
                <c:pt idx="3">
                  <c:v>Важко сказати</c:v>
                </c:pt>
                <c:pt idx="4">
                  <c:v>Таке відчуття виникало досить часто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</c:v>
                </c:pt>
                <c:pt idx="1">
                  <c:v>5</c:v>
                </c:pt>
                <c:pt idx="2">
                  <c:v>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93-4926-B39C-89997651B4D6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D3BA-4C6A-B9DE-A1AA43EA9C0D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D3BA-4C6A-B9DE-A1AA43EA9C0D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D3BA-4C6A-B9DE-A1AA43EA9C0D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D3BA-4C6A-B9DE-A1AA43EA9C0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Такого не було</c:v>
                </c:pt>
                <c:pt idx="1">
                  <c:v>До 10%</c:v>
                </c:pt>
                <c:pt idx="2">
                  <c:v>11-30%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D0-4010-92F6-AB87817F877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6A12-40E3-A68C-ED69093D5FE8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6A12-40E3-A68C-ED69093D5FE8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A12-40E3-A68C-ED69093D5FE8}"/>
              </c:ext>
            </c:extLst>
          </c:dPt>
          <c:dPt>
            <c:idx val="3"/>
            <c:bubble3D val="0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A12-40E3-A68C-ED69093D5FE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Іншого працівника апарату</c:v>
                </c:pt>
                <c:pt idx="1">
                  <c:v>Судді</c:v>
                </c:pt>
                <c:pt idx="2">
                  <c:v>Керівника апарату</c:v>
                </c:pt>
                <c:pt idx="3">
                  <c:v>Інше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4A-476D-8FB0-09A5CD1F8FF1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453-47DA-941B-98E786C23C5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453-47DA-941B-98E786C23C5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453-47DA-941B-98E786C23C5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453-47DA-941B-98E786C23C5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Ніколи</c:v>
                </c:pt>
                <c:pt idx="1">
                  <c:v>Інколи</c:v>
                </c:pt>
                <c:pt idx="2">
                  <c:v>Досить часто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6-4693-AD29-EE2744DD07F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694-4F61-973D-C40483355E1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694-4F61-973D-C40483355E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694-4F61-973D-C40483355E1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694-4F61-973D-C40483355E1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694-4F61-973D-C40483355E1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Ваша кваліфікація та досвід ще не завжди дозволяють виконувати роботу вчасно</c:v>
                </c:pt>
                <c:pt idx="1">
                  <c:v>Існує нерівномірність розподілу навантаження</c:v>
                </c:pt>
                <c:pt idx="2">
                  <c:v>Загальне навантаження на суд є надто великим, тобто «не встигаємо всі»</c:v>
                </c:pt>
                <c:pt idx="3">
                  <c:v>Немає належних умов на роботі (відсутні або несправні комп'ютери  тощо)</c:v>
                </c:pt>
                <c:pt idx="4">
                  <c:v>Інша причина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</c:v>
                </c:pt>
                <c:pt idx="1">
                  <c:v>3</c:v>
                </c:pt>
                <c:pt idx="2">
                  <c:v>7</c:v>
                </c:pt>
                <c:pt idx="3">
                  <c:v>3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D3-4287-8FD6-6D55634CD0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81E-4C51-9515-FF91024C2E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81E-4C51-9515-FF91024C2E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81E-4C51-9515-FF91024C2E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81E-4C51-9515-FF91024C2ED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Не змінилось</c:v>
                </c:pt>
                <c:pt idx="1">
                  <c:v>Зросло</c:v>
                </c:pt>
                <c:pt idx="2">
                  <c:v>Зменшилось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45-4592-AB91-49138867A40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BDA69-8AA6-4C0E-BF42-27C5E7531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6</Pages>
  <Words>1226</Words>
  <Characters>7891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homemode</Company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KRS-02</cp:lastModifiedBy>
  <cp:revision>53</cp:revision>
  <cp:lastPrinted>2020-07-21T13:30:00Z</cp:lastPrinted>
  <dcterms:created xsi:type="dcterms:W3CDTF">2018-09-25T07:27:00Z</dcterms:created>
  <dcterms:modified xsi:type="dcterms:W3CDTF">2022-12-12T11:08:00Z</dcterms:modified>
</cp:coreProperties>
</file>